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12B" w:rsidRPr="0065151E" w:rsidRDefault="007B412B" w:rsidP="00AA7940">
      <w:pPr>
        <w:ind w:left="709" w:hanging="709"/>
        <w:rPr>
          <w:rFonts w:cs="Times New Roman"/>
          <w:b/>
          <w:sz w:val="24"/>
          <w:szCs w:val="24"/>
          <w:u w:val="single"/>
        </w:rPr>
      </w:pPr>
    </w:p>
    <w:p w:rsidR="0042755F" w:rsidRPr="0065151E" w:rsidRDefault="0042755F" w:rsidP="007B412B">
      <w:pPr>
        <w:spacing w:before="120" w:after="120"/>
        <w:rPr>
          <w:b/>
          <w:bCs/>
          <w:i/>
          <w:sz w:val="24"/>
          <w:szCs w:val="24"/>
        </w:rPr>
      </w:pPr>
      <w:r w:rsidRPr="0065151E">
        <w:rPr>
          <w:rFonts w:cs="Times New Roman"/>
          <w:b/>
          <w:sz w:val="24"/>
          <w:szCs w:val="24"/>
          <w:u w:val="single"/>
        </w:rPr>
        <w:t>Tárgy:</w:t>
      </w:r>
      <w:r w:rsidRPr="0065151E">
        <w:rPr>
          <w:rFonts w:cs="Times New Roman"/>
          <w:b/>
          <w:sz w:val="24"/>
          <w:szCs w:val="24"/>
        </w:rPr>
        <w:t xml:space="preserve"> </w:t>
      </w:r>
      <w:r w:rsidRPr="0065151E">
        <w:rPr>
          <w:rFonts w:cs="Times New Roman"/>
          <w:sz w:val="24"/>
          <w:szCs w:val="24"/>
        </w:rPr>
        <w:t xml:space="preserve">Ajánlattételi felhívás </w:t>
      </w:r>
      <w:r w:rsidR="00426093">
        <w:rPr>
          <w:rFonts w:cs="Times New Roman"/>
          <w:b/>
          <w:bCs/>
          <w:sz w:val="24"/>
          <w:szCs w:val="24"/>
        </w:rPr>
        <w:t>Harta Nagyközség Önkormányzata</w:t>
      </w:r>
      <w:r w:rsidR="0003374C" w:rsidRPr="0065151E">
        <w:rPr>
          <w:rFonts w:cs="Times New Roman"/>
          <w:sz w:val="24"/>
          <w:szCs w:val="24"/>
        </w:rPr>
        <w:t xml:space="preserve"> </w:t>
      </w:r>
      <w:r w:rsidRPr="0065151E">
        <w:rPr>
          <w:rFonts w:cs="Times New Roman"/>
          <w:sz w:val="24"/>
          <w:szCs w:val="24"/>
        </w:rPr>
        <w:t>ajánlatkérő</w:t>
      </w:r>
      <w:bookmarkStart w:id="0" w:name="_Hlk499623408"/>
      <w:r w:rsidR="00D36043" w:rsidRPr="0065151E">
        <w:rPr>
          <w:i/>
          <w:sz w:val="24"/>
          <w:szCs w:val="24"/>
        </w:rPr>
        <w:t xml:space="preserve"> </w:t>
      </w:r>
      <w:bookmarkStart w:id="1" w:name="_Hlk501020116"/>
      <w:bookmarkEnd w:id="0"/>
      <w:r w:rsidR="00413D32" w:rsidRPr="0065151E">
        <w:rPr>
          <w:b/>
          <w:bCs/>
          <w:i/>
          <w:sz w:val="24"/>
          <w:szCs w:val="24"/>
        </w:rPr>
        <w:t>„</w:t>
      </w:r>
      <w:bookmarkEnd w:id="1"/>
      <w:r w:rsidR="00426093">
        <w:rPr>
          <w:b/>
          <w:bCs/>
          <w:i/>
          <w:sz w:val="24"/>
          <w:szCs w:val="24"/>
        </w:rPr>
        <w:t xml:space="preserve">Közösségi épület bővítése és átalakítása” </w:t>
      </w:r>
      <w:r w:rsidRPr="0065151E">
        <w:rPr>
          <w:rFonts w:cs="Times New Roman"/>
          <w:sz w:val="24"/>
          <w:szCs w:val="24"/>
        </w:rPr>
        <w:t>tárgyú</w:t>
      </w:r>
      <w:r w:rsidRPr="0065151E">
        <w:rPr>
          <w:rFonts w:cs="Times New Roman"/>
          <w:b/>
          <w:i/>
          <w:sz w:val="24"/>
          <w:szCs w:val="24"/>
        </w:rPr>
        <w:t xml:space="preserve"> </w:t>
      </w:r>
      <w:r w:rsidRPr="0065151E">
        <w:rPr>
          <w:rFonts w:cs="Times New Roman"/>
          <w:sz w:val="24"/>
          <w:szCs w:val="24"/>
        </w:rPr>
        <w:t>Kbt. 115. § (1) bekezdés szerinti hirdetmény nélküli nyílt közbeszerzési eljárásában</w:t>
      </w:r>
    </w:p>
    <w:p w:rsidR="0042755F" w:rsidRPr="0065151E" w:rsidRDefault="0042755F" w:rsidP="00AA7940">
      <w:pPr>
        <w:ind w:left="709" w:hanging="709"/>
        <w:rPr>
          <w:rFonts w:cs="Times New Roman"/>
          <w:sz w:val="24"/>
          <w:szCs w:val="24"/>
        </w:rPr>
      </w:pPr>
    </w:p>
    <w:p w:rsidR="0042755F" w:rsidRPr="0065151E" w:rsidRDefault="0042755F" w:rsidP="00F3397D">
      <w:pPr>
        <w:tabs>
          <w:tab w:val="left" w:pos="-720"/>
        </w:tabs>
        <w:jc w:val="center"/>
        <w:rPr>
          <w:rFonts w:cs="Times New Roman"/>
          <w:b/>
          <w:i/>
          <w:sz w:val="24"/>
          <w:szCs w:val="24"/>
        </w:rPr>
      </w:pPr>
      <w:r w:rsidRPr="0065151E">
        <w:rPr>
          <w:rFonts w:cs="Times New Roman"/>
          <w:b/>
          <w:i/>
          <w:sz w:val="24"/>
          <w:szCs w:val="24"/>
        </w:rPr>
        <w:t>Tisztelt Ajánlattevő!</w:t>
      </w:r>
    </w:p>
    <w:p w:rsidR="0042755F" w:rsidRPr="0065151E" w:rsidRDefault="0042755F" w:rsidP="00F3397D">
      <w:pPr>
        <w:rPr>
          <w:rFonts w:cs="Times New Roman"/>
          <w:b/>
          <w:sz w:val="24"/>
          <w:szCs w:val="24"/>
        </w:rPr>
      </w:pPr>
    </w:p>
    <w:p w:rsidR="0042755F" w:rsidRPr="0065151E" w:rsidRDefault="0042755F" w:rsidP="00F3397D">
      <w:pPr>
        <w:pStyle w:val="Cmsor1"/>
        <w:keepNext w:val="0"/>
        <w:tabs>
          <w:tab w:val="left" w:pos="0"/>
        </w:tabs>
        <w:autoSpaceDE w:val="0"/>
        <w:rPr>
          <w:rFonts w:ascii="Times New Roman" w:hAnsi="Times New Roman"/>
          <w:b w:val="0"/>
          <w:bCs/>
          <w:iCs/>
          <w:sz w:val="24"/>
          <w:szCs w:val="24"/>
        </w:rPr>
      </w:pPr>
      <w:r w:rsidRPr="0065151E">
        <w:rPr>
          <w:rFonts w:ascii="Times New Roman" w:hAnsi="Times New Roman"/>
          <w:b w:val="0"/>
          <w:bCs/>
          <w:iCs/>
          <w:sz w:val="24"/>
          <w:szCs w:val="24"/>
        </w:rPr>
        <w:t>Ezúton hívom fel ajánlattételre fentebb meghatározott közbeszerzési eljárásban a következő feltételekkel:</w:t>
      </w:r>
    </w:p>
    <w:p w:rsidR="0042755F" w:rsidRPr="0065151E" w:rsidRDefault="0042755F" w:rsidP="00F3397D">
      <w:pPr>
        <w:pStyle w:val="Cmsor1"/>
        <w:keepNext w:val="0"/>
        <w:tabs>
          <w:tab w:val="left" w:pos="0"/>
        </w:tabs>
        <w:autoSpaceDE w:val="0"/>
        <w:rPr>
          <w:rFonts w:ascii="Times New Roman" w:hAnsi="Times New Roman"/>
          <w:bCs/>
          <w:iCs/>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iCs/>
          <w:sz w:val="24"/>
          <w:szCs w:val="24"/>
        </w:rPr>
        <w:t>A</w:t>
      </w:r>
      <w:r w:rsidRPr="0065151E">
        <w:rPr>
          <w:rFonts w:ascii="Times New Roman" w:hAnsi="Times New Roman"/>
          <w:bCs/>
          <w:sz w:val="24"/>
          <w:szCs w:val="24"/>
        </w:rPr>
        <w:t>z Ajánlatkérő neve, címe, telefon- és telefaxszáma (e-mail):</w:t>
      </w:r>
    </w:p>
    <w:p w:rsidR="0042755F" w:rsidRPr="0065151E" w:rsidRDefault="0042755F" w:rsidP="00F3397D">
      <w:pPr>
        <w:rPr>
          <w:rFonts w:cs="Times New Roman"/>
          <w:sz w:val="24"/>
          <w:szCs w:val="24"/>
        </w:rPr>
      </w:pPr>
    </w:p>
    <w:p w:rsidR="00B941DE" w:rsidRPr="00B016AB" w:rsidRDefault="00B941DE" w:rsidP="00B941DE">
      <w:pPr>
        <w:rPr>
          <w:rFonts w:cs="Times New Roman"/>
          <w:sz w:val="24"/>
          <w:szCs w:val="24"/>
        </w:rPr>
      </w:pPr>
      <w:r w:rsidRPr="00B016AB">
        <w:rPr>
          <w:rFonts w:cs="Times New Roman"/>
          <w:sz w:val="24"/>
          <w:szCs w:val="24"/>
        </w:rPr>
        <w:t xml:space="preserve">Név: </w:t>
      </w:r>
      <w:bookmarkStart w:id="2" w:name="_Hlk485733889"/>
      <w:r w:rsidRPr="00B016AB">
        <w:rPr>
          <w:rFonts w:cs="Times New Roman"/>
          <w:b/>
          <w:sz w:val="24"/>
          <w:szCs w:val="24"/>
        </w:rPr>
        <w:t>Harta Nagyközség Önkormányzata</w:t>
      </w:r>
    </w:p>
    <w:bookmarkEnd w:id="2"/>
    <w:p w:rsidR="00B941DE" w:rsidRPr="00B016AB" w:rsidRDefault="00B941DE" w:rsidP="00B941DE">
      <w:pPr>
        <w:rPr>
          <w:rFonts w:cs="Times New Roman"/>
          <w:sz w:val="24"/>
          <w:szCs w:val="24"/>
        </w:rPr>
      </w:pPr>
      <w:r w:rsidRPr="00B016AB">
        <w:rPr>
          <w:rFonts w:cs="Times New Roman"/>
          <w:sz w:val="24"/>
          <w:szCs w:val="24"/>
        </w:rPr>
        <w:t xml:space="preserve">Cím: </w:t>
      </w:r>
      <w:r w:rsidRPr="00B016AB">
        <w:rPr>
          <w:rFonts w:cs="Times New Roman"/>
          <w:sz w:val="24"/>
          <w:szCs w:val="24"/>
          <w:lang w:eastAsia="hu-HU"/>
        </w:rPr>
        <w:t>6326 Harta, Templom u. 68.</w:t>
      </w:r>
    </w:p>
    <w:p w:rsidR="00B941DE" w:rsidRPr="000A4B34" w:rsidRDefault="00B941DE" w:rsidP="00B941DE">
      <w:pPr>
        <w:rPr>
          <w:rFonts w:cs="Times New Roman"/>
          <w:sz w:val="24"/>
          <w:szCs w:val="24"/>
        </w:rPr>
      </w:pPr>
      <w:r w:rsidRPr="000A4B34">
        <w:rPr>
          <w:rFonts w:cs="Times New Roman"/>
          <w:sz w:val="24"/>
          <w:szCs w:val="24"/>
        </w:rPr>
        <w:t>Telefon: +36-78/ 507-071</w:t>
      </w:r>
    </w:p>
    <w:p w:rsidR="00B941DE" w:rsidRPr="000A4B34" w:rsidRDefault="00B941DE" w:rsidP="00B941DE">
      <w:pPr>
        <w:rPr>
          <w:rFonts w:cs="Times New Roman"/>
          <w:sz w:val="24"/>
          <w:szCs w:val="24"/>
        </w:rPr>
      </w:pPr>
      <w:r w:rsidRPr="000A4B34">
        <w:rPr>
          <w:rFonts w:cs="Times New Roman"/>
          <w:sz w:val="24"/>
          <w:szCs w:val="24"/>
        </w:rPr>
        <w:t>Fax: +36-78/ 507-079</w:t>
      </w:r>
    </w:p>
    <w:p w:rsidR="00B941DE" w:rsidRPr="000A4B34" w:rsidRDefault="00B941DE" w:rsidP="00B941DE">
      <w:pPr>
        <w:rPr>
          <w:rFonts w:cs="Times New Roman"/>
          <w:sz w:val="24"/>
          <w:szCs w:val="24"/>
        </w:rPr>
      </w:pPr>
      <w:r w:rsidRPr="000A4B34">
        <w:rPr>
          <w:rFonts w:cs="Times New Roman"/>
          <w:sz w:val="24"/>
          <w:szCs w:val="24"/>
        </w:rPr>
        <w:t xml:space="preserve">Címzett: </w:t>
      </w:r>
      <w:proofErr w:type="spellStart"/>
      <w:r w:rsidRPr="000A4B34">
        <w:rPr>
          <w:rFonts w:cs="Times New Roman"/>
          <w:sz w:val="24"/>
          <w:szCs w:val="24"/>
        </w:rPr>
        <w:t>Dollenstein</w:t>
      </w:r>
      <w:proofErr w:type="spellEnd"/>
      <w:r w:rsidRPr="000A4B34">
        <w:rPr>
          <w:rFonts w:cs="Times New Roman"/>
          <w:sz w:val="24"/>
          <w:szCs w:val="24"/>
        </w:rPr>
        <w:t xml:space="preserve"> László</w:t>
      </w:r>
    </w:p>
    <w:p w:rsidR="00B941DE" w:rsidRPr="00B016AB" w:rsidRDefault="00B941DE" w:rsidP="00B941DE">
      <w:pPr>
        <w:rPr>
          <w:rFonts w:cs="Times New Roman"/>
          <w:sz w:val="24"/>
          <w:szCs w:val="24"/>
        </w:rPr>
      </w:pPr>
      <w:r w:rsidRPr="000A4B34">
        <w:rPr>
          <w:rFonts w:cs="Times New Roman"/>
          <w:sz w:val="24"/>
          <w:szCs w:val="24"/>
        </w:rPr>
        <w:t xml:space="preserve">E-mail: </w:t>
      </w:r>
      <w:hyperlink r:id="rId7" w:history="1">
        <w:r w:rsidRPr="000A4B34">
          <w:rPr>
            <w:rFonts w:cs="Times New Roman"/>
            <w:sz w:val="24"/>
            <w:szCs w:val="24"/>
          </w:rPr>
          <w:t>dlaszlo@harta.hu</w:t>
        </w:r>
      </w:hyperlink>
    </w:p>
    <w:p w:rsidR="0042755F" w:rsidRPr="0065151E" w:rsidRDefault="0042755F" w:rsidP="00F43F17">
      <w:pPr>
        <w:rPr>
          <w:rFonts w:cs="Times New Roman"/>
          <w:bCs/>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Ajánlatkérő nevében eljár:</w:t>
      </w:r>
    </w:p>
    <w:p w:rsidR="0042755F" w:rsidRPr="0065151E" w:rsidRDefault="0042755F" w:rsidP="00F92360">
      <w:pPr>
        <w:ind w:left="360"/>
        <w:rPr>
          <w:rFonts w:cs="Times New Roman"/>
          <w:sz w:val="24"/>
          <w:szCs w:val="24"/>
        </w:rPr>
      </w:pPr>
    </w:p>
    <w:p w:rsidR="0042755F" w:rsidRPr="0065151E" w:rsidRDefault="0042755F" w:rsidP="00F92360">
      <w:pPr>
        <w:rPr>
          <w:rFonts w:cs="Times New Roman"/>
          <w:b/>
          <w:color w:val="000000"/>
          <w:sz w:val="24"/>
          <w:szCs w:val="24"/>
        </w:rPr>
      </w:pPr>
      <w:r w:rsidRPr="0065151E">
        <w:rPr>
          <w:rFonts w:cs="Times New Roman"/>
          <w:color w:val="000000"/>
          <w:sz w:val="24"/>
          <w:szCs w:val="24"/>
        </w:rPr>
        <w:t xml:space="preserve">Név: </w:t>
      </w:r>
      <w:r w:rsidRPr="0065151E">
        <w:rPr>
          <w:rFonts w:cs="Times New Roman"/>
          <w:b/>
          <w:color w:val="000000"/>
          <w:sz w:val="24"/>
          <w:szCs w:val="24"/>
        </w:rPr>
        <w:t>BÁCS-TENDER Beruházás-szervező és Tanácsadó Korlátolt Felelősségű Társaság</w:t>
      </w:r>
    </w:p>
    <w:p w:rsidR="0042755F" w:rsidRPr="0065151E" w:rsidRDefault="0042755F" w:rsidP="00F92360">
      <w:pPr>
        <w:rPr>
          <w:rFonts w:cs="Times New Roman"/>
          <w:color w:val="000000"/>
          <w:sz w:val="24"/>
          <w:szCs w:val="24"/>
        </w:rPr>
      </w:pPr>
      <w:r w:rsidRPr="0065151E">
        <w:rPr>
          <w:rFonts w:cs="Times New Roman"/>
          <w:color w:val="000000"/>
          <w:sz w:val="24"/>
          <w:szCs w:val="24"/>
        </w:rPr>
        <w:t>Cím: 6000 Kecskemét, Kisfaludy utca 8. I. em. 1.</w:t>
      </w:r>
    </w:p>
    <w:p w:rsidR="0042755F" w:rsidRPr="0065151E" w:rsidRDefault="0042755F" w:rsidP="00F92360">
      <w:pPr>
        <w:rPr>
          <w:rFonts w:cs="Times New Roman"/>
          <w:color w:val="000000"/>
          <w:sz w:val="24"/>
          <w:szCs w:val="24"/>
        </w:rPr>
      </w:pPr>
      <w:r w:rsidRPr="0065151E">
        <w:rPr>
          <w:rFonts w:cs="Times New Roman"/>
          <w:color w:val="000000"/>
          <w:sz w:val="24"/>
          <w:szCs w:val="24"/>
        </w:rPr>
        <w:t>Telefon: +36 76 / 329-473</w:t>
      </w:r>
    </w:p>
    <w:p w:rsidR="0042755F" w:rsidRPr="0065151E" w:rsidRDefault="0042755F" w:rsidP="00F92360">
      <w:pPr>
        <w:rPr>
          <w:rFonts w:cs="Times New Roman"/>
          <w:color w:val="000000"/>
          <w:sz w:val="24"/>
          <w:szCs w:val="24"/>
        </w:rPr>
      </w:pPr>
      <w:r w:rsidRPr="0065151E">
        <w:rPr>
          <w:rFonts w:cs="Times New Roman"/>
          <w:color w:val="000000"/>
          <w:sz w:val="24"/>
          <w:szCs w:val="24"/>
        </w:rPr>
        <w:t>Fax: +36 76 / 329-473</w:t>
      </w:r>
    </w:p>
    <w:p w:rsidR="0042755F" w:rsidRPr="0065151E" w:rsidRDefault="0042755F" w:rsidP="00F92360">
      <w:pPr>
        <w:rPr>
          <w:rFonts w:cs="Times New Roman"/>
          <w:color w:val="000000"/>
          <w:sz w:val="24"/>
          <w:szCs w:val="24"/>
        </w:rPr>
      </w:pPr>
      <w:r w:rsidRPr="0065151E">
        <w:rPr>
          <w:rFonts w:cs="Times New Roman"/>
          <w:color w:val="000000"/>
          <w:sz w:val="24"/>
          <w:szCs w:val="24"/>
        </w:rPr>
        <w:t xml:space="preserve">Címzett: Dr. Nedwed Mária </w:t>
      </w:r>
      <w:bookmarkStart w:id="3" w:name="_Hlk478562676"/>
      <w:r w:rsidRPr="0065151E">
        <w:rPr>
          <w:rFonts w:cs="Times New Roman"/>
          <w:color w:val="000000"/>
          <w:sz w:val="24"/>
          <w:szCs w:val="24"/>
        </w:rPr>
        <w:t xml:space="preserve">felelős akkreditált közbeszerzési szaktanácsadó </w:t>
      </w:r>
      <w:bookmarkEnd w:id="3"/>
      <w:r w:rsidRPr="0065151E">
        <w:rPr>
          <w:rFonts w:cs="Times New Roman"/>
          <w:color w:val="000000"/>
          <w:sz w:val="24"/>
          <w:szCs w:val="24"/>
        </w:rPr>
        <w:t xml:space="preserve">(nyilvántartási száma: </w:t>
      </w:r>
      <w:r w:rsidR="002921CA" w:rsidRPr="0065151E">
        <w:rPr>
          <w:rFonts w:cs="Times New Roman"/>
          <w:color w:val="000000"/>
          <w:sz w:val="24"/>
          <w:szCs w:val="24"/>
        </w:rPr>
        <w:t>00</w:t>
      </w:r>
      <w:r w:rsidRPr="0065151E">
        <w:rPr>
          <w:rFonts w:cs="Times New Roman"/>
          <w:color w:val="000000"/>
          <w:sz w:val="24"/>
          <w:szCs w:val="24"/>
        </w:rPr>
        <w:t>103)</w:t>
      </w:r>
    </w:p>
    <w:p w:rsidR="0042755F" w:rsidRPr="0065151E" w:rsidRDefault="0042755F" w:rsidP="00F92360">
      <w:pPr>
        <w:rPr>
          <w:rFonts w:cs="Times New Roman"/>
          <w:color w:val="000000"/>
          <w:sz w:val="24"/>
          <w:szCs w:val="24"/>
        </w:rPr>
      </w:pPr>
      <w:r w:rsidRPr="0065151E">
        <w:rPr>
          <w:rFonts w:cs="Times New Roman"/>
          <w:color w:val="000000"/>
          <w:sz w:val="24"/>
          <w:szCs w:val="24"/>
        </w:rPr>
        <w:t xml:space="preserve">E-mail: </w:t>
      </w:r>
      <w:hyperlink r:id="rId8" w:tgtFrame="_blank" w:history="1">
        <w:r w:rsidRPr="0065151E">
          <w:rPr>
            <w:rFonts w:cs="Times New Roman"/>
            <w:color w:val="000000"/>
            <w:sz w:val="24"/>
            <w:szCs w:val="24"/>
          </w:rPr>
          <w:t>kozbeszerzes@bacstender.hu</w:t>
        </w:r>
      </w:hyperlink>
    </w:p>
    <w:p w:rsidR="0042755F" w:rsidRPr="0065151E" w:rsidRDefault="0042755F" w:rsidP="00F3397D">
      <w:pPr>
        <w:ind w:left="360" w:hanging="360"/>
        <w:rPr>
          <w:rFonts w:cs="Times New Roman"/>
          <w:sz w:val="24"/>
          <w:szCs w:val="24"/>
        </w:rPr>
      </w:pPr>
    </w:p>
    <w:p w:rsidR="0042755F" w:rsidRPr="0065151E" w:rsidRDefault="0042755F" w:rsidP="00F3397D">
      <w:pPr>
        <w:pStyle w:val="Cmsor1"/>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közbeszerzési eljárás fajtája, az eljárás indokolása és jogcíme:</w:t>
      </w:r>
    </w:p>
    <w:p w:rsidR="0042755F" w:rsidRPr="0065151E" w:rsidRDefault="0042755F" w:rsidP="00F3397D">
      <w:pPr>
        <w:pStyle w:val="Cmsor1"/>
        <w:numPr>
          <w:ilvl w:val="0"/>
          <w:numId w:val="0"/>
        </w:numPr>
        <w:tabs>
          <w:tab w:val="left" w:pos="360"/>
        </w:tabs>
        <w:autoSpaceDE w:val="0"/>
        <w:ind w:left="360"/>
        <w:rPr>
          <w:rFonts w:ascii="Times New Roman" w:hAnsi="Times New Roman"/>
          <w:bCs/>
          <w:sz w:val="24"/>
          <w:szCs w:val="24"/>
        </w:rPr>
      </w:pPr>
    </w:p>
    <w:p w:rsidR="0042755F" w:rsidRPr="0065151E" w:rsidRDefault="0042755F" w:rsidP="00156FAE">
      <w:pPr>
        <w:suppressAutoHyphens w:val="0"/>
        <w:autoSpaceDE w:val="0"/>
        <w:autoSpaceDN w:val="0"/>
        <w:adjustRightInd w:val="0"/>
        <w:rPr>
          <w:rFonts w:cs="Times New Roman"/>
          <w:bCs/>
          <w:sz w:val="24"/>
          <w:szCs w:val="24"/>
        </w:rPr>
      </w:pPr>
      <w:r w:rsidRPr="0065151E">
        <w:rPr>
          <w:rFonts w:cs="Times New Roman"/>
          <w:bCs/>
          <w:sz w:val="24"/>
          <w:szCs w:val="24"/>
        </w:rPr>
        <w:t>Jelen közbeszerzési eljárás a Közbeszerzésekről szóló 2015. évi CXLIII. törvény (a továbbiakban: Kbt.) 115. § (1) bekezdése szerinti hirdetmény nélküli eljárás a nyílt eljárás szabályainak alkalmazásával, tekintettel arra, hogy az építési beruházás becsült értéke nem éri el a háromszázmillió forintot.</w:t>
      </w:r>
    </w:p>
    <w:p w:rsidR="0042755F" w:rsidRPr="0065151E" w:rsidRDefault="0042755F" w:rsidP="00156FAE">
      <w:pPr>
        <w:suppressAutoHyphens w:val="0"/>
        <w:autoSpaceDE w:val="0"/>
        <w:autoSpaceDN w:val="0"/>
        <w:adjustRightInd w:val="0"/>
        <w:rPr>
          <w:rFonts w:cs="Times New Roman"/>
          <w:bCs/>
          <w:sz w:val="24"/>
          <w:szCs w:val="24"/>
        </w:rPr>
      </w:pPr>
    </w:p>
    <w:p w:rsidR="0042755F" w:rsidRPr="0065151E" w:rsidRDefault="0042755F" w:rsidP="00F3397D">
      <w:pPr>
        <w:pStyle w:val="Cmsor1"/>
        <w:keepNext w:val="0"/>
        <w:numPr>
          <w:ilvl w:val="0"/>
          <w:numId w:val="3"/>
        </w:numPr>
        <w:tabs>
          <w:tab w:val="left" w:pos="360"/>
        </w:tabs>
        <w:autoSpaceDE w:val="0"/>
        <w:ind w:left="357" w:hanging="357"/>
        <w:rPr>
          <w:rFonts w:ascii="Times New Roman" w:hAnsi="Times New Roman"/>
          <w:bCs/>
          <w:sz w:val="24"/>
          <w:szCs w:val="24"/>
        </w:rPr>
      </w:pPr>
      <w:r w:rsidRPr="0065151E">
        <w:rPr>
          <w:rFonts w:ascii="Times New Roman" w:hAnsi="Times New Roman"/>
          <w:bCs/>
          <w:sz w:val="24"/>
          <w:szCs w:val="24"/>
        </w:rPr>
        <w:t>A közbeszerzési dokumentum rendelkezésre bocsátásának módja:</w:t>
      </w:r>
    </w:p>
    <w:p w:rsidR="0042755F" w:rsidRPr="0065151E" w:rsidRDefault="0042755F" w:rsidP="00F3397D">
      <w:pPr>
        <w:pStyle w:val="Cmsor1"/>
        <w:tabs>
          <w:tab w:val="left" w:pos="0"/>
        </w:tabs>
        <w:autoSpaceDE w:val="0"/>
        <w:rPr>
          <w:rFonts w:ascii="Times New Roman" w:hAnsi="Times New Roman"/>
          <w:b w:val="0"/>
          <w:sz w:val="24"/>
          <w:szCs w:val="24"/>
        </w:rPr>
      </w:pPr>
    </w:p>
    <w:p w:rsidR="0042755F" w:rsidRPr="0065151E" w:rsidRDefault="0042755F" w:rsidP="008822A1">
      <w:pPr>
        <w:suppressAutoHyphens w:val="0"/>
        <w:autoSpaceDE w:val="0"/>
        <w:autoSpaceDN w:val="0"/>
        <w:adjustRightInd w:val="0"/>
        <w:rPr>
          <w:rFonts w:cs="Times New Roman"/>
          <w:b/>
          <w:sz w:val="24"/>
          <w:szCs w:val="24"/>
          <w:lang w:eastAsia="hu-HU"/>
        </w:rPr>
      </w:pPr>
      <w:r w:rsidRPr="0065151E">
        <w:rPr>
          <w:rFonts w:cs="Times New Roman"/>
          <w:sz w:val="24"/>
          <w:szCs w:val="24"/>
          <w:lang w:eastAsia="hu-HU"/>
        </w:rPr>
        <w:t xml:space="preserve">A közbeszerzési dokumentum az ajánlattételi felhívással együtt közvetlenül elektronikus úton megküldésre kerül. </w:t>
      </w:r>
      <w:r w:rsidRPr="0065151E">
        <w:rPr>
          <w:rFonts w:cs="Times New Roman"/>
          <w:b/>
          <w:sz w:val="24"/>
          <w:szCs w:val="24"/>
          <w:lang w:eastAsia="hu-HU"/>
        </w:rPr>
        <w:t xml:space="preserve">Kérjük </w:t>
      </w:r>
      <w:bookmarkStart w:id="4" w:name="_Hlk478562744"/>
      <w:r w:rsidRPr="0065151E">
        <w:rPr>
          <w:rFonts w:cs="Times New Roman"/>
          <w:b/>
          <w:sz w:val="24"/>
          <w:szCs w:val="24"/>
          <w:lang w:eastAsia="hu-HU"/>
        </w:rPr>
        <w:t>az ajánlattételi felhívás és a közbeszerzési dokumentum átvételét</w:t>
      </w:r>
      <w:bookmarkEnd w:id="4"/>
      <w:r w:rsidRPr="0065151E">
        <w:rPr>
          <w:rFonts w:cs="Times New Roman"/>
          <w:b/>
          <w:sz w:val="24"/>
          <w:szCs w:val="24"/>
          <w:lang w:eastAsia="hu-HU"/>
        </w:rPr>
        <w:t xml:space="preserve"> szíveskedjenek faxon (+36 76 329-473), vagy e-mailen (</w:t>
      </w:r>
      <w:r w:rsidRPr="0065151E">
        <w:rPr>
          <w:rFonts w:cs="Times New Roman"/>
          <w:b/>
          <w:sz w:val="24"/>
          <w:szCs w:val="24"/>
        </w:rPr>
        <w:t>kozbeszerzes@bacstender.hu</w:t>
      </w:r>
      <w:r w:rsidRPr="0065151E">
        <w:rPr>
          <w:rFonts w:cs="Times New Roman"/>
          <w:b/>
          <w:sz w:val="24"/>
          <w:szCs w:val="24"/>
          <w:lang w:eastAsia="hu-HU"/>
        </w:rPr>
        <w:t>) visszaigazolni.</w:t>
      </w:r>
    </w:p>
    <w:p w:rsidR="0065151E" w:rsidRPr="0065151E" w:rsidRDefault="0065151E" w:rsidP="008822A1">
      <w:pPr>
        <w:suppressAutoHyphens w:val="0"/>
        <w:autoSpaceDE w:val="0"/>
        <w:autoSpaceDN w:val="0"/>
        <w:adjustRightInd w:val="0"/>
        <w:rPr>
          <w:rFonts w:cs="Times New Roman"/>
          <w:b/>
          <w:sz w:val="24"/>
          <w:szCs w:val="24"/>
          <w:lang w:eastAsia="hu-HU"/>
        </w:rPr>
      </w:pPr>
    </w:p>
    <w:p w:rsidR="0065151E" w:rsidRPr="0065151E" w:rsidRDefault="0065151E" w:rsidP="0065151E">
      <w:pPr>
        <w:suppressAutoHyphens w:val="0"/>
        <w:autoSpaceDE w:val="0"/>
        <w:autoSpaceDN w:val="0"/>
        <w:adjustRightInd w:val="0"/>
        <w:rPr>
          <w:rFonts w:eastAsia="Calibri" w:cs="Times New Roman"/>
          <w:sz w:val="24"/>
          <w:szCs w:val="24"/>
          <w:lang w:eastAsia="hu-HU"/>
        </w:rPr>
      </w:pPr>
      <w:r w:rsidRPr="0065151E">
        <w:rPr>
          <w:rFonts w:eastAsia="Calibri" w:cs="Times New Roman"/>
          <w:sz w:val="24"/>
          <w:szCs w:val="24"/>
          <w:lang w:eastAsia="hu-HU"/>
        </w:rPr>
        <w:t>Az ajánlattételi felhívás és a közbeszerzési dokumentumok egyidejűleg feltöltésre kerülnek a Közbeszerzési Adatbázisba. Előbbi iratok, az eljárás során kiküldésre kerülő kiegészítő tájékoztatásokkal együtt közvetlenül, korlátlanul és teljes</w:t>
      </w:r>
      <w:r w:rsidR="00426093">
        <w:rPr>
          <w:rFonts w:eastAsia="Calibri" w:cs="Times New Roman"/>
          <w:sz w:val="24"/>
          <w:szCs w:val="24"/>
          <w:lang w:eastAsia="hu-HU"/>
        </w:rPr>
        <w:t xml:space="preserve"> </w:t>
      </w:r>
      <w:r w:rsidRPr="0065151E">
        <w:rPr>
          <w:rFonts w:eastAsia="Calibri" w:cs="Times New Roman"/>
          <w:sz w:val="24"/>
          <w:szCs w:val="24"/>
          <w:lang w:eastAsia="hu-HU"/>
        </w:rPr>
        <w:t>körűen, térítésmentesen hozzáférhetők a Közbeszerzési Adatbázisban alábbi elérhetőségen:</w:t>
      </w:r>
    </w:p>
    <w:p w:rsidR="0065151E" w:rsidRPr="0065151E" w:rsidRDefault="007F39E7" w:rsidP="0065151E">
      <w:pPr>
        <w:suppressAutoHyphens w:val="0"/>
        <w:autoSpaceDE w:val="0"/>
        <w:autoSpaceDN w:val="0"/>
        <w:adjustRightInd w:val="0"/>
        <w:rPr>
          <w:rFonts w:eastAsia="Calibri" w:cs="Times New Roman"/>
          <w:sz w:val="24"/>
          <w:szCs w:val="24"/>
          <w:lang w:eastAsia="hu-HU"/>
        </w:rPr>
      </w:pPr>
      <w:hyperlink r:id="rId9" w:history="1">
        <w:r w:rsidR="0065151E" w:rsidRPr="0065151E">
          <w:rPr>
            <w:rStyle w:val="Hiperhivatkozs"/>
            <w:rFonts w:eastAsia="Calibri"/>
            <w:sz w:val="24"/>
            <w:szCs w:val="24"/>
            <w:lang w:eastAsia="hu-HU"/>
          </w:rPr>
          <w:t>www.kozbeszerzes.hu</w:t>
        </w:r>
      </w:hyperlink>
      <w:r w:rsidR="0065151E" w:rsidRPr="0065151E">
        <w:rPr>
          <w:rFonts w:eastAsia="Calibri" w:cs="Times New Roman"/>
          <w:sz w:val="24"/>
          <w:szCs w:val="24"/>
          <w:lang w:eastAsia="hu-HU"/>
        </w:rPr>
        <w:t xml:space="preserve"> / Közbeszerzési Adatbázis / </w:t>
      </w:r>
      <w:r w:rsidR="00426093">
        <w:rPr>
          <w:rFonts w:cs="Times New Roman"/>
          <w:sz w:val="24"/>
          <w:szCs w:val="24"/>
        </w:rPr>
        <w:t>Harta Nagyközség Önkormányzata</w:t>
      </w:r>
      <w:r w:rsidR="0065151E" w:rsidRPr="0065151E">
        <w:rPr>
          <w:rFonts w:cs="Times New Roman"/>
          <w:sz w:val="24"/>
          <w:szCs w:val="24"/>
        </w:rPr>
        <w:t xml:space="preserve"> / </w:t>
      </w:r>
      <w:r w:rsidR="00426093">
        <w:rPr>
          <w:rFonts w:cs="Times New Roman"/>
          <w:sz w:val="24"/>
          <w:szCs w:val="24"/>
        </w:rPr>
        <w:t>Közösségi épület bővítése és átalakítása</w:t>
      </w:r>
    </w:p>
    <w:p w:rsidR="0065151E" w:rsidRPr="0065151E" w:rsidRDefault="0065151E" w:rsidP="008822A1">
      <w:pPr>
        <w:suppressAutoHyphens w:val="0"/>
        <w:autoSpaceDE w:val="0"/>
        <w:autoSpaceDN w:val="0"/>
        <w:adjustRightInd w:val="0"/>
        <w:rPr>
          <w:rFonts w:cs="Times New Roman"/>
          <w:b/>
          <w:sz w:val="24"/>
          <w:szCs w:val="24"/>
          <w:lang w:eastAsia="hu-HU"/>
        </w:rPr>
      </w:pPr>
    </w:p>
    <w:p w:rsidR="0042755F" w:rsidRPr="0065151E" w:rsidRDefault="0042755F" w:rsidP="005B4F25">
      <w:pPr>
        <w:suppressAutoHyphens w:val="0"/>
        <w:autoSpaceDE w:val="0"/>
        <w:autoSpaceDN w:val="0"/>
        <w:adjustRightInd w:val="0"/>
        <w:rPr>
          <w:rFonts w:cs="Times New Roman"/>
          <w:sz w:val="24"/>
          <w:szCs w:val="24"/>
          <w:lang w:eastAsia="hu-HU"/>
        </w:rPr>
      </w:pPr>
    </w:p>
    <w:p w:rsidR="0042755F" w:rsidRPr="0065151E" w:rsidRDefault="0042755F" w:rsidP="004D3ED3">
      <w:pPr>
        <w:pStyle w:val="Cmsor1"/>
        <w:keepNext w:val="0"/>
        <w:numPr>
          <w:ilvl w:val="0"/>
          <w:numId w:val="3"/>
        </w:numPr>
        <w:autoSpaceDE w:val="0"/>
        <w:rPr>
          <w:rFonts w:ascii="Times New Roman" w:hAnsi="Times New Roman"/>
          <w:bCs/>
          <w:sz w:val="24"/>
          <w:szCs w:val="24"/>
        </w:rPr>
      </w:pPr>
      <w:r w:rsidRPr="0065151E">
        <w:rPr>
          <w:rFonts w:ascii="Times New Roman" w:hAnsi="Times New Roman"/>
          <w:bCs/>
          <w:sz w:val="24"/>
          <w:szCs w:val="24"/>
        </w:rPr>
        <w:t>A közbeszerzés típusa, CPV kód:</w:t>
      </w:r>
    </w:p>
    <w:p w:rsidR="0042755F" w:rsidRPr="0065151E" w:rsidRDefault="0042755F" w:rsidP="00122AD8">
      <w:pPr>
        <w:rPr>
          <w:rFonts w:cs="Times New Roman"/>
          <w:sz w:val="24"/>
          <w:szCs w:val="24"/>
        </w:rPr>
      </w:pPr>
    </w:p>
    <w:p w:rsidR="0042755F" w:rsidRPr="0065151E" w:rsidRDefault="0042755F" w:rsidP="00231F4F">
      <w:pPr>
        <w:rPr>
          <w:rFonts w:cs="Times New Roman"/>
          <w:sz w:val="24"/>
          <w:szCs w:val="24"/>
        </w:rPr>
      </w:pPr>
      <w:r w:rsidRPr="0065151E">
        <w:rPr>
          <w:rFonts w:cs="Times New Roman"/>
          <w:sz w:val="24"/>
          <w:szCs w:val="24"/>
        </w:rPr>
        <w:t>45000000-7</w:t>
      </w:r>
      <w:r w:rsidR="00A76E26" w:rsidRPr="0065151E">
        <w:rPr>
          <w:rFonts w:cs="Times New Roman"/>
          <w:sz w:val="24"/>
          <w:szCs w:val="24"/>
        </w:rPr>
        <w:tab/>
      </w:r>
      <w:r w:rsidRPr="0065151E">
        <w:rPr>
          <w:rFonts w:cs="Times New Roman"/>
          <w:sz w:val="24"/>
          <w:szCs w:val="24"/>
        </w:rPr>
        <w:t>Építési munkák</w:t>
      </w:r>
    </w:p>
    <w:p w:rsidR="0065151E" w:rsidRPr="0065151E" w:rsidRDefault="0065151E" w:rsidP="00231F4F">
      <w:pPr>
        <w:rPr>
          <w:rFonts w:cs="Times New Roman"/>
          <w:sz w:val="24"/>
          <w:szCs w:val="24"/>
        </w:rPr>
      </w:pPr>
      <w:r w:rsidRPr="0065151E">
        <w:rPr>
          <w:rFonts w:cs="Times New Roman"/>
          <w:sz w:val="24"/>
          <w:szCs w:val="24"/>
        </w:rPr>
        <w:t>45321000-3</w:t>
      </w:r>
      <w:r w:rsidRPr="0065151E">
        <w:rPr>
          <w:rFonts w:cs="Times New Roman"/>
          <w:sz w:val="24"/>
          <w:szCs w:val="24"/>
        </w:rPr>
        <w:tab/>
        <w:t>Hőszigetelési munka</w:t>
      </w:r>
    </w:p>
    <w:p w:rsidR="0065151E" w:rsidRPr="0065151E" w:rsidRDefault="0065151E" w:rsidP="00516867">
      <w:pPr>
        <w:rPr>
          <w:rFonts w:cs="Times New Roman"/>
          <w:sz w:val="24"/>
          <w:szCs w:val="24"/>
        </w:rPr>
      </w:pPr>
      <w:r w:rsidRPr="0065151E">
        <w:rPr>
          <w:rFonts w:cs="Times New Roman"/>
          <w:sz w:val="24"/>
          <w:szCs w:val="24"/>
        </w:rPr>
        <w:t>45421100-5</w:t>
      </w:r>
      <w:r w:rsidRPr="0065151E">
        <w:rPr>
          <w:rFonts w:cs="Times New Roman"/>
          <w:sz w:val="24"/>
          <w:szCs w:val="24"/>
        </w:rPr>
        <w:tab/>
        <w:t>Ajtók, ablakok és kapcsolódó tartozékok beszerelése</w:t>
      </w:r>
    </w:p>
    <w:p w:rsidR="00CD3A42" w:rsidRPr="0065151E" w:rsidRDefault="00CD3A42" w:rsidP="00602883">
      <w:pPr>
        <w:rPr>
          <w:rFonts w:cs="Times New Roman"/>
          <w:sz w:val="24"/>
          <w:szCs w:val="24"/>
        </w:rPr>
      </w:pPr>
    </w:p>
    <w:p w:rsidR="0042755F" w:rsidRPr="0065151E" w:rsidRDefault="0042755F" w:rsidP="009B261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közbeszerzés tárgya és mennyisége, teljesítésre vonatkozó feltételek:</w:t>
      </w:r>
    </w:p>
    <w:p w:rsidR="00D36043" w:rsidRPr="0065151E" w:rsidRDefault="00D36043" w:rsidP="009B261D">
      <w:pPr>
        <w:rPr>
          <w:rFonts w:cs="Times New Roman"/>
          <w:sz w:val="24"/>
          <w:szCs w:val="24"/>
        </w:rPr>
      </w:pPr>
    </w:p>
    <w:p w:rsidR="0042755F" w:rsidRPr="0065151E" w:rsidRDefault="0042755F" w:rsidP="009B261D">
      <w:pPr>
        <w:pStyle w:val="Nincstrkz"/>
        <w:rPr>
          <w:rFonts w:cs="Times New Roman"/>
          <w:sz w:val="24"/>
          <w:szCs w:val="24"/>
          <w:u w:val="single"/>
          <w:lang w:eastAsia="hu-HU"/>
        </w:rPr>
      </w:pPr>
      <w:r w:rsidRPr="0065151E">
        <w:rPr>
          <w:rFonts w:cs="Times New Roman"/>
          <w:sz w:val="24"/>
          <w:szCs w:val="24"/>
          <w:u w:val="single"/>
          <w:lang w:eastAsia="hu-HU"/>
        </w:rPr>
        <w:t>Közbeszerzés tárgya:</w:t>
      </w:r>
    </w:p>
    <w:p w:rsidR="005C7A85" w:rsidRPr="0065151E" w:rsidRDefault="005C7A85" w:rsidP="009B261D">
      <w:pPr>
        <w:pStyle w:val="Nincstrkz"/>
        <w:rPr>
          <w:rFonts w:cs="Times New Roman"/>
          <w:sz w:val="24"/>
          <w:szCs w:val="24"/>
          <w:u w:val="single"/>
          <w:lang w:eastAsia="hu-HU"/>
        </w:rPr>
      </w:pPr>
    </w:p>
    <w:p w:rsidR="0065151E" w:rsidRDefault="00426093" w:rsidP="009B261D">
      <w:pPr>
        <w:pStyle w:val="Nincstrkz"/>
        <w:rPr>
          <w:b/>
          <w:bCs/>
          <w:sz w:val="24"/>
          <w:szCs w:val="24"/>
        </w:rPr>
      </w:pPr>
      <w:r w:rsidRPr="00D3761F">
        <w:rPr>
          <w:b/>
          <w:bCs/>
          <w:sz w:val="24"/>
          <w:szCs w:val="24"/>
        </w:rPr>
        <w:t>Közösségi épület bővítése és átalakítása</w:t>
      </w:r>
    </w:p>
    <w:p w:rsidR="00426093" w:rsidRDefault="00426093" w:rsidP="009B261D">
      <w:pPr>
        <w:pStyle w:val="Nincstrkz"/>
        <w:rPr>
          <w:b/>
          <w:bCs/>
          <w:sz w:val="24"/>
          <w:szCs w:val="24"/>
        </w:rPr>
      </w:pPr>
    </w:p>
    <w:p w:rsidR="00426093" w:rsidRPr="00426093" w:rsidRDefault="00426093" w:rsidP="00426093">
      <w:pPr>
        <w:numPr>
          <w:ilvl w:val="0"/>
          <w:numId w:val="10"/>
        </w:numPr>
        <w:suppressAutoHyphens w:val="0"/>
        <w:spacing w:before="120" w:after="120"/>
        <w:ind w:left="216" w:hanging="218"/>
        <w:rPr>
          <w:bCs/>
          <w:iCs/>
          <w:sz w:val="24"/>
          <w:szCs w:val="24"/>
        </w:rPr>
      </w:pPr>
      <w:r w:rsidRPr="00426093">
        <w:rPr>
          <w:bCs/>
          <w:iCs/>
          <w:sz w:val="24"/>
          <w:szCs w:val="24"/>
        </w:rPr>
        <w:t>falazás</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vakolás</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tetőfedés</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 xml:space="preserve">padlóburkolat, laminált padló készítés </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nyílászáró beépítés</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falfestés</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homlokzat szigetelés</w:t>
      </w:r>
    </w:p>
    <w:p w:rsidR="00426093" w:rsidRPr="00426093" w:rsidRDefault="00426093" w:rsidP="00426093">
      <w:pPr>
        <w:numPr>
          <w:ilvl w:val="0"/>
          <w:numId w:val="10"/>
        </w:numPr>
        <w:suppressAutoHyphens w:val="0"/>
        <w:spacing w:before="120" w:after="120"/>
        <w:ind w:left="216" w:hanging="216"/>
        <w:rPr>
          <w:bCs/>
          <w:iCs/>
          <w:sz w:val="24"/>
          <w:szCs w:val="24"/>
        </w:rPr>
      </w:pPr>
      <w:r w:rsidRPr="00426093">
        <w:rPr>
          <w:bCs/>
          <w:iCs/>
          <w:sz w:val="24"/>
          <w:szCs w:val="24"/>
        </w:rPr>
        <w:t>födém szigetelés</w:t>
      </w:r>
    </w:p>
    <w:p w:rsidR="00413D32" w:rsidRPr="0065151E" w:rsidRDefault="00413D32" w:rsidP="00426093">
      <w:pPr>
        <w:pStyle w:val="Nincstrkz"/>
        <w:rPr>
          <w:rFonts w:cs="Times New Roman"/>
          <w:sz w:val="24"/>
          <w:szCs w:val="24"/>
          <w:u w:val="single"/>
          <w:lang w:eastAsia="hu-HU"/>
        </w:rPr>
      </w:pPr>
    </w:p>
    <w:p w:rsidR="0042755F" w:rsidRPr="0065151E" w:rsidRDefault="0042755F" w:rsidP="00CA2609">
      <w:pPr>
        <w:pStyle w:val="Nincstrkz"/>
        <w:rPr>
          <w:rFonts w:cs="Times New Roman"/>
          <w:sz w:val="24"/>
          <w:szCs w:val="24"/>
          <w:u w:val="single"/>
          <w:lang w:eastAsia="hu-HU"/>
        </w:rPr>
      </w:pPr>
      <w:r w:rsidRPr="0065151E">
        <w:rPr>
          <w:rFonts w:cs="Times New Roman"/>
          <w:sz w:val="24"/>
          <w:szCs w:val="24"/>
          <w:u w:val="single"/>
          <w:lang w:eastAsia="hu-HU"/>
        </w:rPr>
        <w:t>Közbeszerzés mennyisége:</w:t>
      </w:r>
    </w:p>
    <w:p w:rsidR="00310560" w:rsidRPr="0065151E" w:rsidRDefault="00310560" w:rsidP="00310560">
      <w:pPr>
        <w:shd w:val="clear" w:color="auto" w:fill="FFFFFF"/>
        <w:textAlignment w:val="center"/>
        <w:rPr>
          <w:rFonts w:cs="Times New Roman"/>
          <w:color w:val="000000"/>
          <w:sz w:val="24"/>
          <w:szCs w:val="24"/>
        </w:rPr>
      </w:pP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falazás: 307,37 m2</w:t>
      </w: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vakolás: 1183,47 m2</w:t>
      </w: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tető fedés: 568,54 m2</w:t>
      </w: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padlóburkolat, laminált padló készítés: 315,93 m2</w:t>
      </w: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nyílászáró beépítés: 59 db</w:t>
      </w: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falfestés: 1056,25 m2</w:t>
      </w:r>
    </w:p>
    <w:p w:rsidR="00426093" w:rsidRPr="00426093"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homlokzat szigetelés: 463,95 m2</w:t>
      </w:r>
    </w:p>
    <w:p w:rsidR="003C5425" w:rsidRDefault="00426093" w:rsidP="00426093">
      <w:pPr>
        <w:shd w:val="clear" w:color="auto" w:fill="FFFFFF"/>
        <w:textAlignment w:val="center"/>
        <w:rPr>
          <w:rFonts w:cs="Times New Roman"/>
          <w:color w:val="000000"/>
          <w:sz w:val="24"/>
          <w:szCs w:val="24"/>
        </w:rPr>
      </w:pPr>
      <w:r w:rsidRPr="00426093">
        <w:rPr>
          <w:rFonts w:cs="Times New Roman"/>
          <w:color w:val="000000"/>
          <w:sz w:val="24"/>
          <w:szCs w:val="24"/>
        </w:rPr>
        <w:t>-</w:t>
      </w:r>
      <w:r w:rsidRPr="00426093">
        <w:rPr>
          <w:rFonts w:cs="Times New Roman"/>
          <w:color w:val="000000"/>
          <w:sz w:val="24"/>
          <w:szCs w:val="24"/>
        </w:rPr>
        <w:tab/>
        <w:t>födém szigetelés: 380,57 m2</w:t>
      </w:r>
    </w:p>
    <w:p w:rsidR="00426093" w:rsidRPr="0065151E" w:rsidRDefault="00426093" w:rsidP="00426093">
      <w:pPr>
        <w:shd w:val="clear" w:color="auto" w:fill="FFFFFF"/>
        <w:textAlignment w:val="center"/>
        <w:rPr>
          <w:rFonts w:cs="Times New Roman"/>
          <w:color w:val="000000"/>
          <w:sz w:val="24"/>
          <w:szCs w:val="24"/>
        </w:rPr>
      </w:pPr>
    </w:p>
    <w:p w:rsidR="0042755F" w:rsidRPr="0065151E" w:rsidRDefault="0042755F" w:rsidP="003B396E">
      <w:pPr>
        <w:shd w:val="clear" w:color="auto" w:fill="FFFFFF"/>
        <w:textAlignment w:val="center"/>
        <w:rPr>
          <w:rFonts w:cs="Times New Roman"/>
          <w:sz w:val="24"/>
          <w:szCs w:val="24"/>
        </w:rPr>
      </w:pPr>
      <w:r w:rsidRPr="0065151E">
        <w:rPr>
          <w:rFonts w:cs="Times New Roman"/>
          <w:color w:val="000000"/>
          <w:sz w:val="24"/>
          <w:szCs w:val="24"/>
        </w:rPr>
        <w:t>A részleteket a közbeszerzési dokumentum, a műszaki leírás és a költségvetési kiírás tartalmazza.</w:t>
      </w:r>
      <w:r w:rsidRPr="0065151E">
        <w:rPr>
          <w:rFonts w:cs="Times New Roman"/>
          <w:sz w:val="24"/>
          <w:szCs w:val="24"/>
        </w:rPr>
        <w:t xml:space="preserve"> Valamennyi méretet és mennyiséget a kiadott tervek és a helyszín alapján a munka megkezdése előtt ellenőrizni kell!</w:t>
      </w:r>
    </w:p>
    <w:p w:rsidR="0042755F" w:rsidRPr="0065151E" w:rsidRDefault="0042755F" w:rsidP="003B396E">
      <w:pPr>
        <w:shd w:val="clear" w:color="auto" w:fill="FFFFFF"/>
        <w:textAlignment w:val="center"/>
        <w:rPr>
          <w:rFonts w:cs="Times New Roman"/>
          <w:sz w:val="24"/>
          <w:szCs w:val="24"/>
        </w:rPr>
      </w:pPr>
    </w:p>
    <w:p w:rsidR="0042755F" w:rsidRPr="0065151E" w:rsidRDefault="0042755F" w:rsidP="003B396E">
      <w:pPr>
        <w:suppressAutoHyphens w:val="0"/>
        <w:rPr>
          <w:rFonts w:cs="Times New Roman"/>
          <w:b/>
          <w:kern w:val="1"/>
          <w:sz w:val="24"/>
          <w:szCs w:val="24"/>
          <w:lang w:eastAsia="zh-CN" w:bidi="hi-IN"/>
        </w:rPr>
      </w:pPr>
      <w:r w:rsidRPr="0065151E">
        <w:rPr>
          <w:rFonts w:cs="Times New Roman"/>
          <w:b/>
          <w:kern w:val="1"/>
          <w:sz w:val="24"/>
          <w:szCs w:val="24"/>
          <w:lang w:eastAsia="zh-CN" w:bidi="hi-IN"/>
        </w:rPr>
        <w:t xml:space="preserve">A költségvetési kiírást kitöltve kérjük az ajánlathoz csatolni. </w:t>
      </w:r>
    </w:p>
    <w:p w:rsidR="00961DC5" w:rsidRPr="0065151E" w:rsidRDefault="00961DC5" w:rsidP="008C4D8B">
      <w:pPr>
        <w:pStyle w:val="Nincstrkz"/>
        <w:rPr>
          <w:rFonts w:cs="Times New Roman"/>
          <w:sz w:val="24"/>
          <w:szCs w:val="24"/>
          <w:lang w:eastAsia="hu-HU"/>
        </w:rPr>
      </w:pPr>
    </w:p>
    <w:p w:rsidR="0042755F" w:rsidRPr="0065151E" w:rsidRDefault="0042755F" w:rsidP="003B396E">
      <w:pPr>
        <w:suppressAutoHyphens w:val="0"/>
        <w:rPr>
          <w:rFonts w:cs="Times New Roman"/>
          <w:kern w:val="1"/>
          <w:sz w:val="24"/>
          <w:szCs w:val="24"/>
          <w:u w:val="single"/>
          <w:lang w:eastAsia="zh-CN" w:bidi="hi-IN"/>
        </w:rPr>
      </w:pPr>
      <w:r w:rsidRPr="0065151E">
        <w:rPr>
          <w:rFonts w:cs="Times New Roman"/>
          <w:kern w:val="1"/>
          <w:sz w:val="24"/>
          <w:szCs w:val="24"/>
          <w:u w:val="single"/>
          <w:lang w:eastAsia="zh-CN" w:bidi="hi-IN"/>
        </w:rPr>
        <w:t>A teljesítésre vonatkozó feltételek:</w:t>
      </w:r>
    </w:p>
    <w:p w:rsidR="0042755F" w:rsidRPr="0065151E" w:rsidRDefault="0042755F" w:rsidP="003B396E">
      <w:pPr>
        <w:suppressAutoHyphens w:val="0"/>
        <w:rPr>
          <w:rFonts w:cs="Times New Roman"/>
          <w:kern w:val="1"/>
          <w:sz w:val="24"/>
          <w:szCs w:val="24"/>
          <w:lang w:eastAsia="zh-CN" w:bidi="hi-IN"/>
        </w:rPr>
      </w:pPr>
    </w:p>
    <w:p w:rsidR="0042755F" w:rsidRPr="0065151E" w:rsidRDefault="0042755F" w:rsidP="003B396E">
      <w:pPr>
        <w:suppressAutoHyphens w:val="0"/>
        <w:autoSpaceDE w:val="0"/>
        <w:autoSpaceDN w:val="0"/>
        <w:adjustRightInd w:val="0"/>
        <w:rPr>
          <w:rFonts w:cs="Times New Roman"/>
          <w:sz w:val="24"/>
          <w:szCs w:val="24"/>
          <w:lang w:eastAsia="hu-HU"/>
        </w:rPr>
      </w:pPr>
      <w:r w:rsidRPr="0065151E">
        <w:rPr>
          <w:rFonts w:cs="Times New Roman"/>
          <w:sz w:val="24"/>
          <w:szCs w:val="24"/>
          <w:lang w:eastAsia="hu-HU"/>
        </w:rPr>
        <w:t>A kivitelezési munka során a balesetvédelmi előírások maradéktalanul betartandók, fokozott figyelmet kell fordítani az építési terület gondos elhatárolására</w:t>
      </w:r>
      <w:r w:rsidR="005C7A85" w:rsidRPr="0065151E">
        <w:rPr>
          <w:rFonts w:cs="Times New Roman"/>
          <w:sz w:val="24"/>
          <w:szCs w:val="24"/>
          <w:lang w:eastAsia="hu-HU"/>
        </w:rPr>
        <w:t>.</w:t>
      </w:r>
    </w:p>
    <w:p w:rsidR="0042755F" w:rsidRPr="0065151E" w:rsidRDefault="0042755F" w:rsidP="003B396E">
      <w:pPr>
        <w:suppressAutoHyphens w:val="0"/>
        <w:autoSpaceDE w:val="0"/>
        <w:autoSpaceDN w:val="0"/>
        <w:adjustRightInd w:val="0"/>
        <w:rPr>
          <w:rFonts w:cs="Times New Roman"/>
          <w:sz w:val="24"/>
          <w:szCs w:val="24"/>
          <w:lang w:eastAsia="hu-HU"/>
        </w:rPr>
      </w:pPr>
    </w:p>
    <w:p w:rsidR="0042755F" w:rsidRPr="0065151E" w:rsidRDefault="0042755F" w:rsidP="003B396E">
      <w:pPr>
        <w:rPr>
          <w:rFonts w:cs="Times New Roman"/>
          <w:sz w:val="24"/>
          <w:szCs w:val="24"/>
        </w:rPr>
      </w:pPr>
      <w:r w:rsidRPr="0065151E">
        <w:rPr>
          <w:rFonts w:cs="Times New Roman"/>
          <w:sz w:val="24"/>
          <w:szCs w:val="24"/>
        </w:rPr>
        <w:t>Nyertes Ajánlattevőnek a kivitelezést a közbeszerzési dokumentumokban foglaltaknak, továbbá a hatályos jogszabályoknak, szabványoknak, egyéb előírásoknak megfelelően kell elkészítenie, szükséges engedélyeket megszereznie.</w:t>
      </w:r>
    </w:p>
    <w:p w:rsidR="0042755F" w:rsidRPr="0065151E" w:rsidRDefault="0042755F" w:rsidP="003B396E">
      <w:pPr>
        <w:rPr>
          <w:rFonts w:cs="Times New Roman"/>
          <w:sz w:val="24"/>
          <w:szCs w:val="24"/>
        </w:rPr>
      </w:pPr>
    </w:p>
    <w:p w:rsidR="0042755F" w:rsidRPr="0065151E" w:rsidRDefault="0042755F" w:rsidP="003B396E">
      <w:pPr>
        <w:suppressAutoHyphens w:val="0"/>
        <w:rPr>
          <w:rFonts w:cs="Times New Roman"/>
          <w:color w:val="000000"/>
          <w:sz w:val="24"/>
          <w:szCs w:val="24"/>
        </w:rPr>
      </w:pPr>
      <w:r w:rsidRPr="0065151E">
        <w:rPr>
          <w:rFonts w:cs="Times New Roman"/>
          <w:color w:val="000000"/>
          <w:sz w:val="24"/>
          <w:szCs w:val="24"/>
        </w:rPr>
        <w:t xml:space="preserve">Ajánlatkérő felhívja a figyelmet arra, hogy az ajánlattevő által a jelen építési beruházás során felhasznált termékeknek a jelen felhívásban és a dokumentációban megjelölt termékeknek, vagy a 321/2015. (X. 30.) Korm. rendelet 46. § (3) bekezdés szerint „azzal egyenértékű” termékeknek kell megfelelniük. Ajánlatkérő az építési beruházás során felhasznált „azzal egyenértékű” termék alatt a dokumentáció műszaki leírásában részletesen meghatározott termék műszaki paramétereinek mindenben megfelelő termékeket érti. </w:t>
      </w:r>
      <w:r w:rsidR="00A76E26" w:rsidRPr="0065151E">
        <w:rPr>
          <w:rFonts w:cs="Times New Roman"/>
          <w:sz w:val="24"/>
          <w:szCs w:val="24"/>
          <w:lang w:eastAsia="hu-HU"/>
        </w:rPr>
        <w:t>Ajánlattevőnek a közbeszerzési dokumentációban szereplő anyagokat egyenértékűség érvényesítése mellett lehetősége van kiváltani.</w:t>
      </w:r>
    </w:p>
    <w:p w:rsidR="0042755F" w:rsidRPr="0065151E" w:rsidRDefault="0042755F" w:rsidP="003B396E">
      <w:pPr>
        <w:suppressAutoHyphens w:val="0"/>
        <w:rPr>
          <w:rFonts w:cs="Times New Roman"/>
          <w:color w:val="000000"/>
          <w:sz w:val="24"/>
          <w:szCs w:val="24"/>
        </w:rPr>
      </w:pPr>
    </w:p>
    <w:p w:rsidR="0042755F" w:rsidRPr="0065151E" w:rsidRDefault="0042755F" w:rsidP="003B396E">
      <w:pPr>
        <w:suppressAutoHyphens w:val="0"/>
        <w:rPr>
          <w:rFonts w:cs="Times New Roman"/>
          <w:color w:val="000000"/>
          <w:sz w:val="24"/>
          <w:szCs w:val="24"/>
        </w:rPr>
      </w:pPr>
      <w:r w:rsidRPr="0065151E">
        <w:rPr>
          <w:rFonts w:cs="Times New Roman"/>
          <w:color w:val="000000"/>
          <w:sz w:val="24"/>
          <w:szCs w:val="24"/>
        </w:rPr>
        <w:t>Amennyiben ajánlattevő az ajánlatában a dokumentáció műszaki leírásában meghatározott termékekkel egyenértékű terméket ajánl meg, ennek az ajánlatból egyértelműen ki kell tűnnie.</w:t>
      </w:r>
      <w:r w:rsidRPr="0065151E">
        <w:rPr>
          <w:rFonts w:cs="Times New Roman"/>
          <w:color w:val="000000"/>
          <w:sz w:val="24"/>
          <w:szCs w:val="24"/>
        </w:rPr>
        <w:br/>
        <w:t>Minden, a műszaki leírásban, a költségvetésben azon termékek, áruk esetén, amelyek konkrét termék vagy márka megjelölést tartalmaznak, elfogadható az azzal egyenértékű termék vagy áru megajánlása is, de ezt fel kell tüntetni az ajánlatban minden esetben a konkrét termék, vagy márka megjelölésével, ellenkező esetben (megjelölés hiányában) a műszaki leírásban és költségvetésben megjelölt konkrét termék és márka szerinti megajánlásnak tekintendő.</w:t>
      </w:r>
    </w:p>
    <w:p w:rsidR="00721A94" w:rsidRPr="0065151E" w:rsidRDefault="00721A94" w:rsidP="003B396E">
      <w:pPr>
        <w:suppressAutoHyphens w:val="0"/>
        <w:rPr>
          <w:rFonts w:cs="Times New Roman"/>
          <w:color w:val="000000"/>
          <w:sz w:val="24"/>
          <w:szCs w:val="24"/>
        </w:rPr>
      </w:pPr>
    </w:p>
    <w:p w:rsidR="00721A94" w:rsidRPr="00B941DE" w:rsidRDefault="00721A94" w:rsidP="003B396E">
      <w:pPr>
        <w:suppressAutoHyphens w:val="0"/>
        <w:rPr>
          <w:rFonts w:cs="Times New Roman"/>
          <w:b/>
          <w:color w:val="000000"/>
          <w:sz w:val="24"/>
          <w:szCs w:val="24"/>
        </w:rPr>
      </w:pPr>
      <w:r w:rsidRPr="00B941DE">
        <w:rPr>
          <w:rFonts w:cs="Times New Roman"/>
          <w:b/>
          <w:color w:val="000000"/>
          <w:sz w:val="24"/>
          <w:szCs w:val="24"/>
        </w:rPr>
        <w:t>A jelen beszerzés tárgya szerinti munkák építési engedély kötelesek.</w:t>
      </w:r>
    </w:p>
    <w:p w:rsidR="0042755F" w:rsidRPr="0065151E" w:rsidRDefault="0042755F" w:rsidP="009B261D">
      <w:pPr>
        <w:shd w:val="clear" w:color="auto" w:fill="FFFFFF"/>
        <w:textAlignment w:val="cente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szerződés meghatározása;</w:t>
      </w:r>
    </w:p>
    <w:p w:rsidR="0042755F" w:rsidRPr="0065151E" w:rsidRDefault="0042755F" w:rsidP="00F3397D">
      <w:pPr>
        <w:rPr>
          <w:rFonts w:cs="Times New Roman"/>
          <w:sz w:val="24"/>
          <w:szCs w:val="24"/>
        </w:rPr>
      </w:pPr>
    </w:p>
    <w:p w:rsidR="0042755F" w:rsidRPr="0065151E" w:rsidRDefault="0042755F" w:rsidP="00A82253">
      <w:pPr>
        <w:rPr>
          <w:rFonts w:cs="Times New Roman"/>
          <w:sz w:val="24"/>
          <w:szCs w:val="24"/>
        </w:rPr>
      </w:pPr>
      <w:r w:rsidRPr="0065151E">
        <w:rPr>
          <w:rFonts w:cs="Times New Roman"/>
          <w:sz w:val="24"/>
          <w:szCs w:val="24"/>
        </w:rPr>
        <w:t>Vállalkozási szerződés.</w:t>
      </w:r>
    </w:p>
    <w:p w:rsidR="0042755F" w:rsidRPr="0065151E" w:rsidRDefault="0042755F" w:rsidP="00A82253">
      <w:pPr>
        <w:rPr>
          <w:rFonts w:cs="Times New Roman"/>
          <w:sz w:val="24"/>
          <w:szCs w:val="24"/>
        </w:rPr>
      </w:pPr>
    </w:p>
    <w:p w:rsidR="00D96E2E" w:rsidRPr="0065151E" w:rsidRDefault="0042755F" w:rsidP="00945E31">
      <w:pPr>
        <w:rPr>
          <w:rFonts w:cs="Times New Roman"/>
          <w:sz w:val="24"/>
          <w:szCs w:val="24"/>
        </w:rPr>
      </w:pPr>
      <w:r w:rsidRPr="0065151E">
        <w:rPr>
          <w:rFonts w:cs="Times New Roman"/>
          <w:sz w:val="24"/>
          <w:szCs w:val="24"/>
        </w:rPr>
        <w:t xml:space="preserve">Ajánlatkérő az építési beruházást </w:t>
      </w:r>
      <w:bookmarkStart w:id="5" w:name="_Hlk491375422"/>
      <w:r w:rsidR="000B0EB4" w:rsidRPr="0065151E">
        <w:rPr>
          <w:rFonts w:cs="Times New Roman"/>
          <w:sz w:val="24"/>
          <w:szCs w:val="24"/>
        </w:rPr>
        <w:t xml:space="preserve">a </w:t>
      </w:r>
      <w:r w:rsidR="00426093">
        <w:rPr>
          <w:rFonts w:cs="Times New Roman"/>
          <w:sz w:val="24"/>
          <w:szCs w:val="24"/>
        </w:rPr>
        <w:t>„</w:t>
      </w:r>
      <w:r w:rsidR="00426093" w:rsidRPr="00426093">
        <w:rPr>
          <w:rFonts w:cs="Times New Roman"/>
          <w:sz w:val="24"/>
          <w:szCs w:val="24"/>
        </w:rPr>
        <w:t>Szociális alapszolgáltatási központ kialakítása Hartán</w:t>
      </w:r>
      <w:r w:rsidR="00426093">
        <w:rPr>
          <w:rFonts w:cs="Times New Roman"/>
          <w:sz w:val="24"/>
          <w:szCs w:val="24"/>
        </w:rPr>
        <w:t>”</w:t>
      </w:r>
      <w:r w:rsidR="00426093" w:rsidRPr="00426093">
        <w:rPr>
          <w:rFonts w:cs="Times New Roman"/>
          <w:sz w:val="24"/>
          <w:szCs w:val="24"/>
        </w:rPr>
        <w:t xml:space="preserve"> TOP-4.2.1-15-BK1-2016-00013</w:t>
      </w:r>
      <w:r w:rsidR="00426093">
        <w:rPr>
          <w:rFonts w:cs="Times New Roman"/>
          <w:sz w:val="24"/>
          <w:szCs w:val="24"/>
        </w:rPr>
        <w:t xml:space="preserve"> </w:t>
      </w:r>
      <w:r w:rsidR="00D96E2E" w:rsidRPr="0065151E">
        <w:rPr>
          <w:rFonts w:cs="Times New Roman"/>
          <w:sz w:val="24"/>
          <w:szCs w:val="24"/>
          <w:lang w:eastAsia="hu-HU"/>
        </w:rPr>
        <w:t>azonosítószámú támogatás keretében és finanszírozásából valósítja meg.</w:t>
      </w:r>
    </w:p>
    <w:bookmarkEnd w:id="5"/>
    <w:p w:rsidR="00D96E2E" w:rsidRPr="0065151E" w:rsidRDefault="00D96E2E" w:rsidP="00A82253">
      <w:pPr>
        <w:rPr>
          <w:rFonts w:cs="Times New Roman"/>
          <w:sz w:val="24"/>
          <w:szCs w:val="24"/>
        </w:rPr>
      </w:pPr>
    </w:p>
    <w:p w:rsidR="00225F52" w:rsidRPr="0065151E" w:rsidRDefault="00225F52" w:rsidP="00A82253">
      <w:pPr>
        <w:rPr>
          <w:rFonts w:cs="Times New Roman"/>
          <w:sz w:val="24"/>
          <w:szCs w:val="24"/>
        </w:rPr>
      </w:pPr>
      <w:r w:rsidRPr="0065151E">
        <w:rPr>
          <w:rFonts w:cs="Times New Roman"/>
          <w:sz w:val="24"/>
          <w:szCs w:val="24"/>
        </w:rPr>
        <w:t xml:space="preserve">A támogatási intenzitás </w:t>
      </w:r>
      <w:r w:rsidR="000B0EB4" w:rsidRPr="0065151E">
        <w:rPr>
          <w:rFonts w:cs="Times New Roman"/>
          <w:sz w:val="24"/>
          <w:szCs w:val="24"/>
        </w:rPr>
        <w:t>100</w:t>
      </w:r>
      <w:r w:rsidR="00721A94" w:rsidRPr="0065151E">
        <w:rPr>
          <w:rFonts w:cs="Times New Roman"/>
          <w:sz w:val="24"/>
          <w:szCs w:val="24"/>
        </w:rPr>
        <w:t xml:space="preserve"> </w:t>
      </w:r>
      <w:r w:rsidR="00D96E2E" w:rsidRPr="0065151E">
        <w:rPr>
          <w:rFonts w:cs="Times New Roman"/>
          <w:sz w:val="24"/>
          <w:szCs w:val="24"/>
        </w:rPr>
        <w:t>%</w:t>
      </w:r>
      <w:r w:rsidRPr="0065151E">
        <w:rPr>
          <w:rFonts w:cs="Times New Roman"/>
          <w:sz w:val="24"/>
          <w:szCs w:val="24"/>
        </w:rPr>
        <w:t xml:space="preserve">. A </w:t>
      </w:r>
      <w:r w:rsidR="0042755F" w:rsidRPr="0065151E">
        <w:rPr>
          <w:rFonts w:cs="Times New Roman"/>
          <w:sz w:val="24"/>
          <w:szCs w:val="24"/>
        </w:rPr>
        <w:t xml:space="preserve">finanszírozás módja utófinanszírozás. </w:t>
      </w:r>
    </w:p>
    <w:p w:rsidR="0042755F" w:rsidRPr="0065151E" w:rsidRDefault="0042755F" w:rsidP="00F3397D">
      <w:pPr>
        <w:rPr>
          <w:rFonts w:cs="Times New Roman"/>
          <w:sz w:val="24"/>
          <w:szCs w:val="24"/>
        </w:rPr>
      </w:pPr>
    </w:p>
    <w:p w:rsidR="0042755F" w:rsidRPr="0065151E" w:rsidRDefault="0042755F" w:rsidP="0031333F">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szerződés időtartama vagy a teljesítés határideje;</w:t>
      </w:r>
    </w:p>
    <w:p w:rsidR="0042755F" w:rsidRPr="0065151E" w:rsidRDefault="0042755F" w:rsidP="0031333F">
      <w:pPr>
        <w:rPr>
          <w:rFonts w:cs="Times New Roman"/>
          <w:sz w:val="24"/>
          <w:szCs w:val="24"/>
        </w:rPr>
      </w:pPr>
    </w:p>
    <w:p w:rsidR="003365F8" w:rsidRPr="0065151E" w:rsidRDefault="0042755F" w:rsidP="0031333F">
      <w:pPr>
        <w:suppressAutoHyphens w:val="0"/>
        <w:jc w:val="left"/>
        <w:rPr>
          <w:rFonts w:cs="Times New Roman"/>
          <w:sz w:val="24"/>
          <w:szCs w:val="24"/>
        </w:rPr>
      </w:pPr>
      <w:r w:rsidRPr="0065151E">
        <w:rPr>
          <w:rFonts w:cs="Times New Roman"/>
          <w:sz w:val="24"/>
          <w:szCs w:val="24"/>
        </w:rPr>
        <w:t xml:space="preserve">A </w:t>
      </w:r>
      <w:r w:rsidR="003365F8" w:rsidRPr="0065151E">
        <w:rPr>
          <w:rFonts w:cs="Times New Roman"/>
          <w:sz w:val="24"/>
          <w:szCs w:val="24"/>
        </w:rPr>
        <w:t xml:space="preserve">teljesítés határideje: </w:t>
      </w:r>
      <w:r w:rsidR="0065151E" w:rsidRPr="0065151E">
        <w:rPr>
          <w:rFonts w:cs="Times New Roman"/>
          <w:sz w:val="24"/>
          <w:szCs w:val="24"/>
        </w:rPr>
        <w:t xml:space="preserve">szerződéskötéstől </w:t>
      </w:r>
      <w:r w:rsidR="000B0EB4" w:rsidRPr="0065151E">
        <w:rPr>
          <w:rFonts w:cs="Times New Roman"/>
          <w:sz w:val="24"/>
          <w:szCs w:val="24"/>
        </w:rPr>
        <w:t>2018.</w:t>
      </w:r>
      <w:r w:rsidR="005C1181" w:rsidRPr="0065151E">
        <w:rPr>
          <w:rFonts w:cs="Times New Roman"/>
          <w:sz w:val="24"/>
          <w:szCs w:val="24"/>
        </w:rPr>
        <w:t>10.31.</w:t>
      </w:r>
      <w:r w:rsidR="0065151E" w:rsidRPr="0065151E">
        <w:rPr>
          <w:rFonts w:cs="Times New Roman"/>
          <w:sz w:val="24"/>
          <w:szCs w:val="24"/>
        </w:rPr>
        <w:t xml:space="preserve"> napjáig</w:t>
      </w:r>
    </w:p>
    <w:p w:rsidR="003C5425" w:rsidRPr="0065151E" w:rsidRDefault="003C5425" w:rsidP="0031333F">
      <w:pPr>
        <w:suppressAutoHyphens w:val="0"/>
        <w:jc w:val="left"/>
        <w:rPr>
          <w:rFonts w:cs="Times New Roman"/>
          <w:sz w:val="24"/>
          <w:szCs w:val="24"/>
        </w:rPr>
      </w:pPr>
    </w:p>
    <w:p w:rsidR="0042755F" w:rsidRPr="0065151E" w:rsidRDefault="0042755F" w:rsidP="00D026D0">
      <w:pPr>
        <w:suppressAutoHyphens w:val="0"/>
        <w:rPr>
          <w:rFonts w:cs="Times New Roman"/>
          <w:sz w:val="24"/>
          <w:szCs w:val="24"/>
        </w:rPr>
      </w:pPr>
      <w:r w:rsidRPr="0065151E">
        <w:rPr>
          <w:rFonts w:cs="Times New Roman"/>
          <w:sz w:val="24"/>
          <w:szCs w:val="24"/>
        </w:rPr>
        <w:t>Előteljesítés lehetséges, Ajánlatkérő a munkaterü</w:t>
      </w:r>
      <w:r w:rsidR="007F39E7">
        <w:rPr>
          <w:rFonts w:cs="Times New Roman"/>
          <w:sz w:val="24"/>
          <w:szCs w:val="24"/>
        </w:rPr>
        <w:t>letet a szerződéskötést követő 10</w:t>
      </w:r>
      <w:bookmarkStart w:id="6" w:name="_GoBack"/>
      <w:bookmarkEnd w:id="6"/>
      <w:r w:rsidRPr="0065151E">
        <w:rPr>
          <w:rFonts w:cs="Times New Roman"/>
          <w:sz w:val="24"/>
          <w:szCs w:val="24"/>
        </w:rPr>
        <w:t xml:space="preserve"> munkanapon belül átadja. </w:t>
      </w:r>
    </w:p>
    <w:p w:rsidR="0042755F" w:rsidRPr="0065151E" w:rsidRDefault="0042755F" w:rsidP="00570D21">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teljesítés helye;</w:t>
      </w:r>
    </w:p>
    <w:p w:rsidR="0042755F" w:rsidRPr="0065151E" w:rsidRDefault="0042755F" w:rsidP="002A25E2">
      <w:pPr>
        <w:rPr>
          <w:rFonts w:cs="Times New Roman"/>
          <w:sz w:val="24"/>
          <w:szCs w:val="24"/>
        </w:rPr>
      </w:pPr>
    </w:p>
    <w:p w:rsidR="00945E31" w:rsidRPr="00426093" w:rsidRDefault="00426093" w:rsidP="00945E31">
      <w:pPr>
        <w:autoSpaceDE w:val="0"/>
        <w:autoSpaceDN w:val="0"/>
        <w:adjustRightInd w:val="0"/>
        <w:rPr>
          <w:bCs/>
          <w:sz w:val="24"/>
          <w:szCs w:val="24"/>
        </w:rPr>
      </w:pPr>
      <w:r w:rsidRPr="00426093">
        <w:rPr>
          <w:bCs/>
          <w:sz w:val="24"/>
          <w:szCs w:val="24"/>
        </w:rPr>
        <w:t>6326 Harta</w:t>
      </w:r>
      <w:r w:rsidR="00E05077">
        <w:rPr>
          <w:bCs/>
          <w:sz w:val="24"/>
          <w:szCs w:val="24"/>
        </w:rPr>
        <w:t>,</w:t>
      </w:r>
      <w:r w:rsidRPr="00426093">
        <w:rPr>
          <w:bCs/>
          <w:sz w:val="24"/>
          <w:szCs w:val="24"/>
        </w:rPr>
        <w:t xml:space="preserve"> Iskola köz 1. (hrsz. 3.)</w:t>
      </w:r>
    </w:p>
    <w:p w:rsidR="00426093" w:rsidRPr="0065151E" w:rsidRDefault="00426093" w:rsidP="00945E31">
      <w:pPr>
        <w:autoSpaceDE w:val="0"/>
        <w:autoSpaceDN w:val="0"/>
        <w:adjustRightInd w:val="0"/>
        <w:rPr>
          <w:sz w:val="24"/>
          <w:szCs w:val="24"/>
        </w:rPr>
      </w:pPr>
    </w:p>
    <w:p w:rsidR="0042755F" w:rsidRPr="0065151E" w:rsidRDefault="0042755F" w:rsidP="009A6A33">
      <w:pPr>
        <w:pStyle w:val="Cmsor1"/>
        <w:numPr>
          <w:ilvl w:val="0"/>
          <w:numId w:val="3"/>
        </w:numPr>
        <w:tabs>
          <w:tab w:val="clear" w:pos="360"/>
          <w:tab w:val="left" w:pos="0"/>
        </w:tabs>
        <w:autoSpaceDE w:val="0"/>
        <w:ind w:left="0" w:firstLine="0"/>
        <w:rPr>
          <w:rFonts w:ascii="Times New Roman" w:hAnsi="Times New Roman"/>
          <w:bCs/>
          <w:sz w:val="24"/>
          <w:szCs w:val="24"/>
        </w:rPr>
      </w:pPr>
      <w:r w:rsidRPr="0065151E">
        <w:rPr>
          <w:rFonts w:ascii="Times New Roman" w:hAnsi="Times New Roman"/>
          <w:bCs/>
          <w:sz w:val="24"/>
          <w:szCs w:val="24"/>
        </w:rPr>
        <w:t>Az ellenszolgáltatás teljesítésének feltételei, illetőleg a vonatkozó jogszabályokra hivatkozás;</w:t>
      </w:r>
    </w:p>
    <w:p w:rsidR="0042755F" w:rsidRPr="0065151E" w:rsidRDefault="0042755F" w:rsidP="00F3397D">
      <w:pPr>
        <w:rPr>
          <w:rFonts w:cs="Times New Roman"/>
          <w:sz w:val="24"/>
          <w:szCs w:val="24"/>
        </w:rPr>
      </w:pPr>
    </w:p>
    <w:p w:rsidR="00131B5F" w:rsidRPr="0065151E" w:rsidRDefault="00945E31" w:rsidP="00131B5F">
      <w:pPr>
        <w:rPr>
          <w:rFonts w:cs="Times New Roman"/>
          <w:sz w:val="24"/>
          <w:szCs w:val="24"/>
        </w:rPr>
      </w:pPr>
      <w:r w:rsidRPr="0065151E">
        <w:rPr>
          <w:rFonts w:cs="Times New Roman"/>
          <w:sz w:val="24"/>
          <w:szCs w:val="24"/>
        </w:rPr>
        <w:t xml:space="preserve">Ajánlatkérő az építési beruházást a </w:t>
      </w:r>
      <w:r w:rsidR="00426093" w:rsidRPr="00426093">
        <w:rPr>
          <w:rFonts w:cs="Times New Roman"/>
          <w:sz w:val="24"/>
          <w:szCs w:val="24"/>
        </w:rPr>
        <w:t xml:space="preserve">„Szociális alapszolgáltatási központ kialakítása Hartán” TOP-4.2.1-15-BK1-2016-00013 </w:t>
      </w:r>
      <w:r w:rsidRPr="0065151E">
        <w:rPr>
          <w:rFonts w:cs="Times New Roman"/>
          <w:sz w:val="24"/>
          <w:szCs w:val="24"/>
        </w:rPr>
        <w:t xml:space="preserve">azonosítószámú támogatás keretében és finanszírozásából valósítja meg. </w:t>
      </w:r>
      <w:r w:rsidR="00A36FDB" w:rsidRPr="0065151E">
        <w:rPr>
          <w:rFonts w:cs="Times New Roman"/>
          <w:sz w:val="24"/>
          <w:szCs w:val="24"/>
        </w:rPr>
        <w:t xml:space="preserve">A </w:t>
      </w:r>
      <w:r w:rsidR="000B0EB4" w:rsidRPr="0065151E">
        <w:rPr>
          <w:rFonts w:cs="Times New Roman"/>
          <w:sz w:val="24"/>
          <w:szCs w:val="24"/>
        </w:rPr>
        <w:t>támogatási intenzitás 100</w:t>
      </w:r>
      <w:r w:rsidR="00131B5F" w:rsidRPr="0065151E">
        <w:rPr>
          <w:rFonts w:cs="Times New Roman"/>
          <w:sz w:val="24"/>
          <w:szCs w:val="24"/>
        </w:rPr>
        <w:t xml:space="preserve">%. A finanszírozás módja utófinanszírozás. </w:t>
      </w:r>
    </w:p>
    <w:p w:rsidR="00131B5F" w:rsidRPr="0065151E" w:rsidRDefault="00131B5F" w:rsidP="000010AB">
      <w:pPr>
        <w:rPr>
          <w:rFonts w:cs="Times New Roman"/>
          <w:sz w:val="24"/>
          <w:szCs w:val="24"/>
        </w:rPr>
      </w:pPr>
    </w:p>
    <w:p w:rsidR="0042755F" w:rsidRPr="0065151E" w:rsidRDefault="0042755F" w:rsidP="000010AB">
      <w:pPr>
        <w:rPr>
          <w:rFonts w:cs="Times New Roman"/>
          <w:sz w:val="24"/>
          <w:szCs w:val="24"/>
        </w:rPr>
      </w:pPr>
      <w:r w:rsidRPr="0065151E">
        <w:rPr>
          <w:rFonts w:cs="Times New Roman"/>
          <w:sz w:val="24"/>
          <w:szCs w:val="24"/>
        </w:rPr>
        <w:t>Az ajánlatkérés, a szerződéskötés és a kifizetés pénzneme: forint (HUF).</w:t>
      </w:r>
    </w:p>
    <w:p w:rsidR="0042755F" w:rsidRPr="0065151E" w:rsidRDefault="0042755F" w:rsidP="000010AB">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lastRenderedPageBreak/>
        <w:t>Ajánlatkérő a Kbt. 135. § (7) bekezdése alapján a teljes nettó ellenszolgáltatás 5 %-a mértékű előleget biztosít. Az előleg összege a végszámlából kerül levonásra. Ajánlatkérő a Kbt. 135. § (7) bekezdése alapján nem kér előleg visszafizetési biztosítékot.</w:t>
      </w:r>
    </w:p>
    <w:p w:rsidR="0042755F" w:rsidRPr="0065151E" w:rsidRDefault="0042755F" w:rsidP="00FB39E8">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t xml:space="preserve">A teljesítés során </w:t>
      </w:r>
      <w:r w:rsidR="00F459BE" w:rsidRPr="0065151E">
        <w:rPr>
          <w:rFonts w:cs="Times New Roman"/>
          <w:sz w:val="24"/>
          <w:szCs w:val="24"/>
        </w:rPr>
        <w:t>3</w:t>
      </w:r>
      <w:r w:rsidRPr="0065151E">
        <w:rPr>
          <w:rFonts w:cs="Times New Roman"/>
          <w:sz w:val="24"/>
          <w:szCs w:val="24"/>
        </w:rPr>
        <w:t xml:space="preserve"> db részszámla és 1 db végszámla nyújtható be a szerződésszerű teljesítést követően. A részszámlát </w:t>
      </w:r>
      <w:r w:rsidR="00F459BE" w:rsidRPr="0065151E">
        <w:rPr>
          <w:rFonts w:cs="Times New Roman"/>
          <w:sz w:val="24"/>
          <w:szCs w:val="24"/>
        </w:rPr>
        <w:t>25-</w:t>
      </w:r>
      <w:r w:rsidRPr="0065151E">
        <w:rPr>
          <w:rFonts w:cs="Times New Roman"/>
          <w:sz w:val="24"/>
          <w:szCs w:val="24"/>
        </w:rPr>
        <w:t>50</w:t>
      </w:r>
      <w:r w:rsidR="00F459BE" w:rsidRPr="0065151E">
        <w:rPr>
          <w:rFonts w:cs="Times New Roman"/>
          <w:sz w:val="24"/>
          <w:szCs w:val="24"/>
        </w:rPr>
        <w:t>-75</w:t>
      </w:r>
      <w:r w:rsidRPr="0065151E">
        <w:rPr>
          <w:rFonts w:cs="Times New Roman"/>
          <w:sz w:val="24"/>
          <w:szCs w:val="24"/>
        </w:rPr>
        <w:t xml:space="preserve"> %-os műszaki készültségi foknál jogosult nyertes Ajánlattevő benyújtani az ellenszolgáltatás </w:t>
      </w:r>
      <w:r w:rsidR="00F459BE" w:rsidRPr="0065151E">
        <w:rPr>
          <w:rFonts w:cs="Times New Roman"/>
          <w:sz w:val="24"/>
          <w:szCs w:val="24"/>
        </w:rPr>
        <w:t>25</w:t>
      </w:r>
      <w:r w:rsidR="00AE62BC" w:rsidRPr="0065151E">
        <w:rPr>
          <w:rFonts w:cs="Times New Roman"/>
          <w:sz w:val="24"/>
          <w:szCs w:val="24"/>
        </w:rPr>
        <w:t>-25</w:t>
      </w:r>
      <w:r w:rsidR="00F459BE" w:rsidRPr="0065151E">
        <w:rPr>
          <w:rFonts w:cs="Times New Roman"/>
          <w:sz w:val="24"/>
          <w:szCs w:val="24"/>
        </w:rPr>
        <w:t>-25</w:t>
      </w:r>
      <w:r w:rsidRPr="0065151E">
        <w:rPr>
          <w:rFonts w:cs="Times New Roman"/>
          <w:sz w:val="24"/>
          <w:szCs w:val="24"/>
        </w:rPr>
        <w:t xml:space="preserve"> %-</w:t>
      </w:r>
      <w:proofErr w:type="spellStart"/>
      <w:r w:rsidRPr="0065151E">
        <w:rPr>
          <w:rFonts w:cs="Times New Roman"/>
          <w:sz w:val="24"/>
          <w:szCs w:val="24"/>
        </w:rPr>
        <w:t>áról</w:t>
      </w:r>
      <w:proofErr w:type="spellEnd"/>
      <w:r w:rsidRPr="0065151E">
        <w:rPr>
          <w:rFonts w:cs="Times New Roman"/>
          <w:sz w:val="24"/>
          <w:szCs w:val="24"/>
        </w:rPr>
        <w:t xml:space="preserve">. </w:t>
      </w:r>
    </w:p>
    <w:p w:rsidR="0042755F" w:rsidRPr="0065151E" w:rsidRDefault="0042755F" w:rsidP="00FB39E8">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t>A végszámla csak a hiba- és hiánymentes műszaki átadás-átvétel után nyújtható be. A végszámla melléklete a teljesítési igazolás eredeti példánya, a műszaki átadás-átvételt lezáró jegyzőkönyv egy eredeti példánya, a Jótállási (garanciális) biztosíték igazolására vonatkozó dokumentum eredeti példánya, és a felhasznált anyagokra vonatkozó minőségbizonylatok egy példánya.</w:t>
      </w:r>
    </w:p>
    <w:p w:rsidR="0042755F" w:rsidRPr="0065151E" w:rsidRDefault="0042755F" w:rsidP="00FB39E8">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t>A teljesítést Ajánlatkérő ellenőrzi, illetve Ajánlatkérő igazolja a ténylegesen elvégzett munkák mennyiségét. Az Ajánlatkérő által kiállított teljesítés-igazolás az adott számla mellékletét képezi.</w:t>
      </w:r>
    </w:p>
    <w:p w:rsidR="0042755F" w:rsidRPr="0065151E" w:rsidRDefault="0042755F" w:rsidP="00FB39E8">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t>Az adott számla ellenértékét Ajánlatkérő az igazolt szerződésszerű teljesítést követően, utólag egyenlíti ki a Kbt. 135.§ (1)-(2) és (5)-(7) bekezdése, a 322/2015. (X.30.) Korm. rendelet</w:t>
      </w:r>
      <w:r w:rsidR="004F0567" w:rsidRPr="0065151E">
        <w:rPr>
          <w:rFonts w:cs="Times New Roman"/>
          <w:sz w:val="24"/>
          <w:szCs w:val="24"/>
        </w:rPr>
        <w:t xml:space="preserve"> és</w:t>
      </w:r>
      <w:r w:rsidRPr="0065151E">
        <w:rPr>
          <w:rFonts w:cs="Times New Roman"/>
          <w:sz w:val="24"/>
          <w:szCs w:val="24"/>
        </w:rPr>
        <w:t xml:space="preserve"> a 2013. évi V. tv. (Ptk.) 6:130. § (1) – (2) bekezdése szerint, átutalással. A számlák fizetési határideje 30 nap, a 322/2015. (X.30.) Korm. rendelet 32/A § (1) bekezdésében </w:t>
      </w:r>
      <w:r w:rsidR="004F0567" w:rsidRPr="0065151E">
        <w:rPr>
          <w:rFonts w:cs="Times New Roman"/>
          <w:sz w:val="24"/>
          <w:szCs w:val="24"/>
        </w:rPr>
        <w:t xml:space="preserve">és 32/B §-ban </w:t>
      </w:r>
      <w:r w:rsidRPr="0065151E">
        <w:rPr>
          <w:rFonts w:cs="Times New Roman"/>
          <w:sz w:val="24"/>
          <w:szCs w:val="24"/>
        </w:rPr>
        <w:t xml:space="preserve">foglaltak figyelembe vételével. A számla kiállításának alapja az ajánlatkérő által kiállított teljesítésigazolás. </w:t>
      </w:r>
    </w:p>
    <w:p w:rsidR="0042755F" w:rsidRPr="0065151E" w:rsidRDefault="0042755F" w:rsidP="00FB39E8">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t>Amennyiben nem állapítható meg egyértelműen az egyes számla kézhezvételének időpontja, vagy az ajánlattevőként szerződő fél a teljesítést megelőzően nyújtja be a számlát, az ellenszolgáltatás teljesítése a szerződésben meghatározott módon és tartalommal történő teljesítés napját követő 30 napon belül történik.</w:t>
      </w:r>
    </w:p>
    <w:p w:rsidR="0042755F" w:rsidRPr="0065151E" w:rsidRDefault="0042755F" w:rsidP="00FB39E8">
      <w:pPr>
        <w:rPr>
          <w:rFonts w:cs="Times New Roman"/>
          <w:sz w:val="24"/>
          <w:szCs w:val="24"/>
        </w:rPr>
      </w:pPr>
    </w:p>
    <w:p w:rsidR="0042755F" w:rsidRPr="0065151E" w:rsidRDefault="0042755F" w:rsidP="00FB39E8">
      <w:pPr>
        <w:rPr>
          <w:rFonts w:cs="Times New Roman"/>
          <w:sz w:val="24"/>
          <w:szCs w:val="24"/>
        </w:rPr>
      </w:pPr>
      <w:r w:rsidRPr="0065151E">
        <w:rPr>
          <w:rFonts w:cs="Times New Roman"/>
          <w:sz w:val="24"/>
          <w:szCs w:val="24"/>
        </w:rPr>
        <w:t>Egyebekben a finanszírozási és fizetési feltételek részletes szabályait a szerződés tervezet tartalmazza.</w:t>
      </w:r>
    </w:p>
    <w:p w:rsidR="00945E31" w:rsidRPr="0065151E" w:rsidRDefault="00945E31" w:rsidP="00B91054">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Szerződést biztosító mellékkötelezettségek:</w:t>
      </w:r>
    </w:p>
    <w:p w:rsidR="0042755F" w:rsidRPr="0065151E" w:rsidRDefault="0042755F" w:rsidP="00F3397D">
      <w:pPr>
        <w:rPr>
          <w:rFonts w:cs="Times New Roman"/>
          <w:sz w:val="24"/>
          <w:szCs w:val="24"/>
        </w:rPr>
      </w:pPr>
    </w:p>
    <w:p w:rsidR="0042755F" w:rsidRPr="0065151E" w:rsidRDefault="0042755F" w:rsidP="009B261D">
      <w:pPr>
        <w:autoSpaceDE w:val="0"/>
        <w:autoSpaceDN w:val="0"/>
        <w:adjustRightInd w:val="0"/>
        <w:rPr>
          <w:rFonts w:cs="Times New Roman"/>
          <w:sz w:val="24"/>
          <w:szCs w:val="24"/>
        </w:rPr>
      </w:pPr>
      <w:r w:rsidRPr="0065151E">
        <w:rPr>
          <w:rFonts w:cs="Times New Roman"/>
          <w:sz w:val="24"/>
          <w:szCs w:val="24"/>
        </w:rPr>
        <w:t>A szerződéses kötelezettségek megszegése esetén késedelmi és meghiúsulási kötbér fizetésére köteles a nyertes Ajánlattevő a közbeszerzési dokumentumok részét képező szerződéstervezetben meghatározottak szerint.</w:t>
      </w:r>
    </w:p>
    <w:p w:rsidR="0042755F" w:rsidRPr="0065151E" w:rsidRDefault="0042755F" w:rsidP="00602883">
      <w:pPr>
        <w:rPr>
          <w:rFonts w:cs="Times New Roman"/>
          <w:sz w:val="24"/>
          <w:szCs w:val="24"/>
        </w:rPr>
      </w:pPr>
    </w:p>
    <w:p w:rsidR="0042755F" w:rsidRPr="0065151E" w:rsidRDefault="0042755F" w:rsidP="00602883">
      <w:pPr>
        <w:rPr>
          <w:rFonts w:cs="Times New Roman"/>
          <w:sz w:val="24"/>
          <w:szCs w:val="24"/>
        </w:rPr>
      </w:pPr>
      <w:r w:rsidRPr="0065151E">
        <w:rPr>
          <w:rFonts w:cs="Times New Roman"/>
          <w:b/>
          <w:sz w:val="24"/>
          <w:szCs w:val="24"/>
        </w:rPr>
        <w:t xml:space="preserve">Késedelmi kötbér: </w:t>
      </w:r>
      <w:r w:rsidRPr="0065151E">
        <w:rPr>
          <w:rFonts w:cs="Times New Roman"/>
          <w:sz w:val="24"/>
          <w:szCs w:val="24"/>
        </w:rPr>
        <w:t xml:space="preserve">Késedelmes teljesítés esetén az Ajánlatkérő jogosult a teljes </w:t>
      </w:r>
      <w:r w:rsidRPr="0065151E">
        <w:rPr>
          <w:rFonts w:cs="Times New Roman"/>
          <w:sz w:val="24"/>
          <w:szCs w:val="24"/>
          <w:lang w:eastAsia="en-US"/>
        </w:rPr>
        <w:t>nettó vállalkozói díj 1%-</w:t>
      </w:r>
      <w:proofErr w:type="spellStart"/>
      <w:r w:rsidRPr="0065151E">
        <w:rPr>
          <w:rFonts w:cs="Times New Roman"/>
          <w:sz w:val="24"/>
          <w:szCs w:val="24"/>
          <w:lang w:eastAsia="en-US"/>
        </w:rPr>
        <w:t>ának</w:t>
      </w:r>
      <w:proofErr w:type="spellEnd"/>
      <w:r w:rsidRPr="0065151E">
        <w:rPr>
          <w:rFonts w:cs="Times New Roman"/>
          <w:sz w:val="24"/>
          <w:szCs w:val="24"/>
          <w:lang w:eastAsia="en-US"/>
        </w:rPr>
        <w:t xml:space="preserve"> megfelelő napi </w:t>
      </w:r>
      <w:r w:rsidRPr="0065151E">
        <w:rPr>
          <w:rFonts w:cs="Times New Roman"/>
          <w:sz w:val="24"/>
          <w:szCs w:val="24"/>
        </w:rPr>
        <w:t>kötbért felszámítani a késedelem minden megkezdett napja után, legfeljebb 20 nap időtartamig.</w:t>
      </w:r>
    </w:p>
    <w:p w:rsidR="0042755F" w:rsidRPr="0065151E" w:rsidRDefault="0042755F" w:rsidP="00602883">
      <w:pPr>
        <w:rPr>
          <w:rFonts w:cs="Times New Roman"/>
          <w:sz w:val="24"/>
          <w:szCs w:val="24"/>
        </w:rPr>
      </w:pPr>
    </w:p>
    <w:p w:rsidR="0042755F" w:rsidRPr="0065151E" w:rsidRDefault="0042755F" w:rsidP="00602883">
      <w:pPr>
        <w:rPr>
          <w:rFonts w:cs="Times New Roman"/>
          <w:sz w:val="24"/>
          <w:szCs w:val="24"/>
        </w:rPr>
      </w:pPr>
      <w:r w:rsidRPr="0065151E">
        <w:rPr>
          <w:rFonts w:cs="Times New Roman"/>
          <w:sz w:val="24"/>
          <w:szCs w:val="24"/>
        </w:rPr>
        <w:t xml:space="preserve">A kötbér összegét az Ajánlatkérő a kifizetésre kerülő számla összegébe a Ptk. 6:49. § (1) bekezdése szerint beszámíthatja, a számla összegét a kötbér összegével csökkentheti. </w:t>
      </w:r>
    </w:p>
    <w:p w:rsidR="0042755F" w:rsidRPr="0065151E" w:rsidRDefault="0042755F" w:rsidP="00602883">
      <w:pPr>
        <w:rPr>
          <w:rFonts w:cs="Times New Roman"/>
          <w:sz w:val="24"/>
          <w:szCs w:val="24"/>
        </w:rPr>
      </w:pPr>
    </w:p>
    <w:p w:rsidR="0042755F" w:rsidRPr="0065151E" w:rsidRDefault="0042755F" w:rsidP="00602883">
      <w:pPr>
        <w:rPr>
          <w:rFonts w:cs="Times New Roman"/>
          <w:sz w:val="24"/>
          <w:szCs w:val="24"/>
        </w:rPr>
      </w:pPr>
      <w:r w:rsidRPr="0065151E">
        <w:rPr>
          <w:rFonts w:cs="Times New Roman"/>
          <w:b/>
          <w:sz w:val="24"/>
          <w:szCs w:val="24"/>
        </w:rPr>
        <w:t>Meghiúsulási kötbér</w:t>
      </w:r>
      <w:r w:rsidRPr="0065151E">
        <w:rPr>
          <w:rFonts w:cs="Times New Roman"/>
          <w:sz w:val="24"/>
          <w:szCs w:val="24"/>
        </w:rPr>
        <w:t>: Meghiúsulás a szerződés felmondását megalapozó súlyos szerződésszegés. Ha a szerződés a nyertes Ajánlattevőnek (Vállalkozónak) felróható okból megszűnik, Ajánlatkérő (Megrendelő) meghiúsulási kötbér követelésére jogosult, melynek mértéke</w:t>
      </w:r>
      <w:r w:rsidRPr="0065151E" w:rsidDel="00A47E54">
        <w:rPr>
          <w:rFonts w:cs="Times New Roman"/>
          <w:sz w:val="24"/>
          <w:szCs w:val="24"/>
        </w:rPr>
        <w:t xml:space="preserve"> </w:t>
      </w:r>
      <w:r w:rsidRPr="0065151E">
        <w:rPr>
          <w:rFonts w:cs="Times New Roman"/>
          <w:sz w:val="24"/>
          <w:szCs w:val="24"/>
        </w:rPr>
        <w:t>a teljes nettó vállalkozói díj 20 %-a.</w:t>
      </w:r>
    </w:p>
    <w:p w:rsidR="0042755F" w:rsidRPr="0065151E" w:rsidRDefault="0042755F" w:rsidP="00A64CDB">
      <w:pPr>
        <w:rPr>
          <w:rFonts w:cs="Times New Roman"/>
          <w:sz w:val="24"/>
          <w:szCs w:val="24"/>
        </w:rPr>
      </w:pPr>
    </w:p>
    <w:p w:rsidR="0042755F" w:rsidRPr="0065151E" w:rsidRDefault="0042755F" w:rsidP="00161DB8">
      <w:pPr>
        <w:rPr>
          <w:rFonts w:cs="Times New Roman"/>
          <w:sz w:val="24"/>
          <w:szCs w:val="24"/>
        </w:rPr>
      </w:pPr>
      <w:r w:rsidRPr="0065151E">
        <w:rPr>
          <w:rFonts w:cs="Times New Roman"/>
          <w:sz w:val="24"/>
          <w:szCs w:val="24"/>
        </w:rPr>
        <w:lastRenderedPageBreak/>
        <w:t>Ajánlattevő kötbér fizetésére a Ptk. 6:186. § (1) bekezdésének megfelelően akkor köteles, ha felelős a szerződésszegéséért.</w:t>
      </w:r>
    </w:p>
    <w:p w:rsidR="0042755F" w:rsidRPr="0065151E" w:rsidRDefault="0042755F" w:rsidP="00161DB8">
      <w:pPr>
        <w:rPr>
          <w:rFonts w:cs="Times New Roman"/>
          <w:sz w:val="24"/>
          <w:szCs w:val="24"/>
        </w:rPr>
      </w:pPr>
    </w:p>
    <w:p w:rsidR="0042755F" w:rsidRPr="0065151E" w:rsidRDefault="0042755F" w:rsidP="00A0282F">
      <w:pPr>
        <w:suppressAutoHyphens w:val="0"/>
        <w:autoSpaceDE w:val="0"/>
        <w:autoSpaceDN w:val="0"/>
        <w:adjustRightInd w:val="0"/>
        <w:rPr>
          <w:rFonts w:cs="Times New Roman"/>
          <w:color w:val="000000"/>
          <w:sz w:val="24"/>
          <w:szCs w:val="24"/>
          <w:lang w:eastAsia="hu-HU"/>
        </w:rPr>
      </w:pPr>
      <w:r w:rsidRPr="0065151E">
        <w:rPr>
          <w:rFonts w:cs="Times New Roman"/>
          <w:b/>
          <w:color w:val="000000"/>
          <w:sz w:val="24"/>
          <w:szCs w:val="24"/>
          <w:lang w:eastAsia="hu-HU"/>
        </w:rPr>
        <w:t>Jótállás</w:t>
      </w:r>
      <w:r w:rsidRPr="0065151E">
        <w:rPr>
          <w:rFonts w:cs="Times New Roman"/>
          <w:color w:val="000000"/>
          <w:sz w:val="24"/>
          <w:szCs w:val="24"/>
          <w:lang w:eastAsia="hu-HU"/>
        </w:rPr>
        <w:t xml:space="preserve">: </w:t>
      </w:r>
      <w:r w:rsidR="00A342AB" w:rsidRPr="0065151E">
        <w:rPr>
          <w:rFonts w:cs="Times New Roman"/>
          <w:sz w:val="24"/>
          <w:szCs w:val="24"/>
        </w:rPr>
        <w:t>36 hónap.</w:t>
      </w:r>
    </w:p>
    <w:p w:rsidR="0042755F" w:rsidRPr="0065151E" w:rsidRDefault="0042755F" w:rsidP="00A0282F">
      <w:pPr>
        <w:suppressAutoHyphens w:val="0"/>
        <w:autoSpaceDE w:val="0"/>
        <w:autoSpaceDN w:val="0"/>
        <w:adjustRightInd w:val="0"/>
        <w:rPr>
          <w:rFonts w:cs="Times New Roman"/>
          <w:b/>
          <w:color w:val="000000"/>
          <w:sz w:val="24"/>
          <w:szCs w:val="24"/>
          <w:u w:val="single"/>
          <w:lang w:eastAsia="hu-HU"/>
        </w:rPr>
      </w:pPr>
    </w:p>
    <w:p w:rsidR="00AE62BC" w:rsidRPr="0065151E" w:rsidRDefault="00AE62BC" w:rsidP="00AE62BC">
      <w:pPr>
        <w:suppressAutoHyphens w:val="0"/>
        <w:autoSpaceDE w:val="0"/>
        <w:autoSpaceDN w:val="0"/>
        <w:adjustRightInd w:val="0"/>
        <w:rPr>
          <w:rFonts w:cs="Times New Roman"/>
          <w:color w:val="000000"/>
          <w:sz w:val="24"/>
          <w:szCs w:val="24"/>
          <w:lang w:eastAsia="hu-HU"/>
        </w:rPr>
      </w:pPr>
      <w:bookmarkStart w:id="7" w:name="_Hlk478562882"/>
      <w:r w:rsidRPr="0065151E">
        <w:rPr>
          <w:rFonts w:cs="Times New Roman"/>
          <w:b/>
          <w:color w:val="000000"/>
          <w:sz w:val="24"/>
          <w:szCs w:val="24"/>
          <w:lang w:eastAsia="hu-HU"/>
        </w:rPr>
        <w:t xml:space="preserve">Jóteljesítési biztosíték: </w:t>
      </w:r>
      <w:bookmarkEnd w:id="7"/>
      <w:r w:rsidRPr="0065151E">
        <w:rPr>
          <w:rFonts w:cs="Times New Roman"/>
          <w:color w:val="000000"/>
          <w:sz w:val="24"/>
          <w:szCs w:val="24"/>
          <w:lang w:eastAsia="hu-HU"/>
        </w:rPr>
        <w:t xml:space="preserve">A Kbt. 134. § (2) bekezdés alapján az ajánlattevő által vállalt vállalkozói átalánydíj </w:t>
      </w:r>
      <w:r w:rsidRPr="0065151E">
        <w:rPr>
          <w:rFonts w:cs="Times New Roman"/>
          <w:sz w:val="24"/>
          <w:szCs w:val="24"/>
          <w:lang w:eastAsia="hu-HU"/>
        </w:rPr>
        <w:t xml:space="preserve">tartalékkeret nélküli </w:t>
      </w:r>
      <w:r w:rsidRPr="0065151E">
        <w:rPr>
          <w:rFonts w:cs="Times New Roman"/>
          <w:color w:val="000000"/>
          <w:sz w:val="24"/>
          <w:szCs w:val="24"/>
          <w:lang w:eastAsia="hu-HU"/>
        </w:rPr>
        <w:t>nettó összegének 5 %-a, mely a Kbt. 134. § (6) bekezdés a) pontban előírt módokon nyújtható, legkésőbb a szerződéskötést követő 15 napon belül.</w:t>
      </w:r>
    </w:p>
    <w:p w:rsidR="00AE62BC" w:rsidRPr="0065151E" w:rsidRDefault="00AE62BC" w:rsidP="00AE62BC">
      <w:pPr>
        <w:suppressAutoHyphens w:val="0"/>
        <w:autoSpaceDE w:val="0"/>
        <w:autoSpaceDN w:val="0"/>
        <w:adjustRightInd w:val="0"/>
        <w:rPr>
          <w:rFonts w:cs="Times New Roman"/>
          <w:color w:val="000000"/>
          <w:sz w:val="24"/>
          <w:szCs w:val="24"/>
          <w:lang w:eastAsia="hu-HU"/>
        </w:rPr>
      </w:pPr>
    </w:p>
    <w:p w:rsidR="00AE62BC" w:rsidRPr="0065151E" w:rsidRDefault="00AE62BC" w:rsidP="00AE62BC">
      <w:pPr>
        <w:suppressAutoHyphens w:val="0"/>
        <w:autoSpaceDE w:val="0"/>
        <w:autoSpaceDN w:val="0"/>
        <w:adjustRightInd w:val="0"/>
        <w:rPr>
          <w:rFonts w:cs="Times New Roman"/>
          <w:color w:val="000000"/>
          <w:sz w:val="24"/>
          <w:szCs w:val="24"/>
          <w:lang w:eastAsia="hu-HU"/>
        </w:rPr>
      </w:pPr>
      <w:r w:rsidRPr="0065151E">
        <w:rPr>
          <w:rFonts w:cs="Times New Roman"/>
          <w:b/>
          <w:color w:val="000000"/>
          <w:sz w:val="24"/>
          <w:szCs w:val="24"/>
          <w:lang w:eastAsia="hu-HU"/>
        </w:rPr>
        <w:t xml:space="preserve">Jótállási biztosíték: </w:t>
      </w:r>
      <w:r w:rsidRPr="0065151E">
        <w:rPr>
          <w:rFonts w:cs="Times New Roman"/>
          <w:color w:val="000000"/>
          <w:sz w:val="24"/>
          <w:szCs w:val="24"/>
          <w:lang w:eastAsia="hu-HU"/>
        </w:rPr>
        <w:t xml:space="preserve">A Kbt. 134. § (3) bekezdés alapján az ajánlattevő által vállalt vállalkozói átalánydíj </w:t>
      </w:r>
      <w:r w:rsidRPr="0065151E">
        <w:rPr>
          <w:rFonts w:cs="Times New Roman"/>
          <w:sz w:val="24"/>
          <w:szCs w:val="24"/>
          <w:lang w:eastAsia="hu-HU"/>
        </w:rPr>
        <w:t xml:space="preserve">tartalékkeret nélküli </w:t>
      </w:r>
      <w:r w:rsidRPr="0065151E">
        <w:rPr>
          <w:rFonts w:cs="Times New Roman"/>
          <w:color w:val="000000"/>
          <w:sz w:val="24"/>
          <w:szCs w:val="24"/>
          <w:lang w:eastAsia="hu-HU"/>
        </w:rPr>
        <w:t>nettó összegének 2 %-a, mely a Kbt. 134. § (6) bekezdés a) pontban előírt módokon nyújtható, legkésőbb az átadás-átvételt követő 15 napon belül.</w:t>
      </w:r>
    </w:p>
    <w:p w:rsidR="0042755F" w:rsidRPr="0065151E" w:rsidRDefault="0042755F" w:rsidP="00A0282F">
      <w:pPr>
        <w:suppressAutoHyphens w:val="0"/>
        <w:autoSpaceDE w:val="0"/>
        <w:autoSpaceDN w:val="0"/>
        <w:adjustRightInd w:val="0"/>
        <w:rPr>
          <w:rFonts w:cs="Times New Roman"/>
          <w:color w:val="000000"/>
          <w:sz w:val="24"/>
          <w:szCs w:val="24"/>
          <w:lang w:eastAsia="hu-HU"/>
        </w:rPr>
      </w:pPr>
    </w:p>
    <w:p w:rsidR="0042755F" w:rsidRPr="0065151E" w:rsidRDefault="0042755F" w:rsidP="00A0282F">
      <w:pPr>
        <w:suppressAutoHyphens w:val="0"/>
        <w:autoSpaceDE w:val="0"/>
        <w:autoSpaceDN w:val="0"/>
        <w:adjustRightInd w:val="0"/>
        <w:rPr>
          <w:rFonts w:cs="Times New Roman"/>
          <w:color w:val="000000"/>
          <w:sz w:val="24"/>
          <w:szCs w:val="24"/>
          <w:lang w:eastAsia="hu-HU"/>
        </w:rPr>
      </w:pPr>
      <w:r w:rsidRPr="0065151E">
        <w:rPr>
          <w:rFonts w:cs="Times New Roman"/>
          <w:color w:val="000000"/>
          <w:sz w:val="24"/>
          <w:szCs w:val="24"/>
          <w:lang w:eastAsia="hu-HU"/>
        </w:rPr>
        <w:t>A szerződést biztosító mellékkötelezettségek részletes feltételeit a szerződés tervezet tartalmazza.</w:t>
      </w:r>
    </w:p>
    <w:p w:rsidR="0042755F" w:rsidRPr="0065151E" w:rsidRDefault="0042755F" w:rsidP="00161DB8">
      <w:pPr>
        <w:rPr>
          <w:rFonts w:cs="Times New Roman"/>
          <w:sz w:val="24"/>
          <w:szCs w:val="24"/>
        </w:rPr>
      </w:pPr>
    </w:p>
    <w:p w:rsidR="0042755F" w:rsidRPr="0065151E" w:rsidRDefault="0042755F" w:rsidP="00161DB8">
      <w:pPr>
        <w:rPr>
          <w:rFonts w:cs="Times New Roman"/>
          <w:sz w:val="24"/>
          <w:szCs w:val="24"/>
        </w:rPr>
      </w:pPr>
      <w:r w:rsidRPr="0065151E">
        <w:rPr>
          <w:rFonts w:cs="Times New Roman"/>
          <w:sz w:val="24"/>
          <w:szCs w:val="24"/>
        </w:rPr>
        <w:t>A részletes szabályozást a közbeszerzési dokumentumok tartalmazzák.</w:t>
      </w:r>
    </w:p>
    <w:p w:rsidR="0042755F" w:rsidRPr="0065151E" w:rsidRDefault="0042755F" w:rsidP="00F3397D">
      <w:pPr>
        <w:rPr>
          <w:rFonts w:cs="Times New Roman"/>
          <w:b/>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Ajánlattevő tehet-e többváltozatú (alternatív) ajánlatot;</w:t>
      </w:r>
    </w:p>
    <w:p w:rsidR="0042755F" w:rsidRPr="0065151E" w:rsidRDefault="0042755F" w:rsidP="00F3397D">
      <w:pPr>
        <w:rPr>
          <w:rFonts w:cs="Times New Roman"/>
          <w:sz w:val="24"/>
          <w:szCs w:val="24"/>
        </w:rPr>
      </w:pPr>
    </w:p>
    <w:p w:rsidR="0042755F" w:rsidRPr="0065151E" w:rsidRDefault="0042755F" w:rsidP="00F3397D">
      <w:pPr>
        <w:rPr>
          <w:rFonts w:cs="Times New Roman"/>
          <w:sz w:val="24"/>
          <w:szCs w:val="24"/>
        </w:rPr>
      </w:pPr>
      <w:r w:rsidRPr="0065151E">
        <w:rPr>
          <w:rFonts w:cs="Times New Roman"/>
          <w:sz w:val="24"/>
          <w:szCs w:val="24"/>
        </w:rPr>
        <w:t>Nem.</w:t>
      </w:r>
    </w:p>
    <w:p w:rsidR="0042755F" w:rsidRPr="0065151E" w:rsidRDefault="0042755F" w:rsidP="00F3397D">
      <w:pPr>
        <w:rPr>
          <w:rFonts w:cs="Times New Roman"/>
          <w:sz w:val="24"/>
          <w:szCs w:val="24"/>
        </w:rPr>
      </w:pPr>
    </w:p>
    <w:p w:rsidR="0042755F" w:rsidRPr="0065151E" w:rsidRDefault="0042755F" w:rsidP="00F3397D">
      <w:pPr>
        <w:numPr>
          <w:ilvl w:val="0"/>
          <w:numId w:val="3"/>
        </w:numPr>
        <w:tabs>
          <w:tab w:val="left" w:pos="360"/>
        </w:tabs>
        <w:rPr>
          <w:rFonts w:cs="Times New Roman"/>
          <w:b/>
          <w:sz w:val="24"/>
          <w:szCs w:val="24"/>
        </w:rPr>
      </w:pPr>
      <w:r w:rsidRPr="0065151E">
        <w:rPr>
          <w:rFonts w:cs="Times New Roman"/>
          <w:b/>
          <w:sz w:val="24"/>
          <w:szCs w:val="24"/>
        </w:rPr>
        <w:t>Ajánlattevő tehet-e részekre ajánlatot:</w:t>
      </w:r>
    </w:p>
    <w:p w:rsidR="0042755F" w:rsidRPr="0065151E" w:rsidRDefault="0042755F" w:rsidP="00F3397D">
      <w:pPr>
        <w:rPr>
          <w:rFonts w:cs="Times New Roman"/>
          <w:b/>
          <w:sz w:val="24"/>
          <w:szCs w:val="24"/>
        </w:rPr>
      </w:pPr>
    </w:p>
    <w:p w:rsidR="0042755F" w:rsidRPr="00B941DE" w:rsidRDefault="00426093" w:rsidP="003C5425">
      <w:pPr>
        <w:rPr>
          <w:rFonts w:cs="Times New Roman"/>
          <w:sz w:val="24"/>
          <w:szCs w:val="24"/>
        </w:rPr>
      </w:pPr>
      <w:r w:rsidRPr="00B941DE">
        <w:rPr>
          <w:rFonts w:cs="Times New Roman"/>
          <w:sz w:val="24"/>
          <w:szCs w:val="24"/>
        </w:rPr>
        <w:t>Nem</w:t>
      </w:r>
      <w:r w:rsidR="00B941DE" w:rsidRPr="00B941DE">
        <w:rPr>
          <w:rFonts w:cs="Times New Roman"/>
          <w:sz w:val="24"/>
          <w:szCs w:val="24"/>
        </w:rPr>
        <w:t>.</w:t>
      </w:r>
    </w:p>
    <w:p w:rsidR="00B941DE" w:rsidRPr="00B941DE" w:rsidRDefault="00B941DE" w:rsidP="00B941DE">
      <w:pPr>
        <w:rPr>
          <w:rFonts w:cs="Times New Roman"/>
          <w:sz w:val="24"/>
          <w:szCs w:val="24"/>
        </w:rPr>
      </w:pPr>
      <w:r w:rsidRPr="00B941DE">
        <w:rPr>
          <w:rFonts w:cs="Times New Roman"/>
          <w:sz w:val="24"/>
          <w:szCs w:val="24"/>
        </w:rPr>
        <w:t>Ajánlatkérő megvizsgálta a részajánlattétel lehetőségét, azonban a feladatok egymásra épülése és komplexitása miatt, továbbá a vállalkozói felelősség érvényesítése érdekében, az organizációs szempontokat is figyelembe véve a részajánlattétel lehetősége kizárt.</w:t>
      </w:r>
    </w:p>
    <w:p w:rsidR="003C5425" w:rsidRPr="0065151E" w:rsidRDefault="003C5425" w:rsidP="003C5425">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 értékelésének szempontja:</w:t>
      </w:r>
    </w:p>
    <w:p w:rsidR="0042755F" w:rsidRPr="0065151E" w:rsidRDefault="0042755F" w:rsidP="00F3397D">
      <w:pPr>
        <w:rPr>
          <w:rFonts w:cs="Times New Roman"/>
          <w:sz w:val="24"/>
          <w:szCs w:val="24"/>
        </w:rPr>
      </w:pPr>
    </w:p>
    <w:p w:rsidR="0042755F" w:rsidRPr="0065151E" w:rsidRDefault="0042755F" w:rsidP="00AA7940">
      <w:pPr>
        <w:rPr>
          <w:rFonts w:cs="Times New Roman"/>
          <w:sz w:val="24"/>
          <w:szCs w:val="24"/>
        </w:rPr>
      </w:pPr>
      <w:r w:rsidRPr="0065151E">
        <w:rPr>
          <w:rFonts w:cs="Times New Roman"/>
          <w:sz w:val="24"/>
          <w:szCs w:val="24"/>
        </w:rPr>
        <w:t>Ajánlatkérő az ajánlatokat a legjobb ár-érték arányt megjelenítő szempontok [Kbt. 76.§ (2) bekezdés c) pont] alapján értékeli, a következők szerint:</w:t>
      </w:r>
    </w:p>
    <w:p w:rsidR="0042755F" w:rsidRPr="0065151E" w:rsidRDefault="0042755F" w:rsidP="008822A1">
      <w:pPr>
        <w:rPr>
          <w:rFonts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33"/>
        <w:gridCol w:w="1843"/>
      </w:tblGrid>
      <w:tr w:rsidR="0042755F" w:rsidRPr="0065151E" w:rsidTr="009F5748">
        <w:trPr>
          <w:trHeight w:val="324"/>
        </w:trPr>
        <w:tc>
          <w:tcPr>
            <w:tcW w:w="7933" w:type="dxa"/>
            <w:shd w:val="clear" w:color="auto" w:fill="D9D9D9"/>
          </w:tcPr>
          <w:p w:rsidR="0042755F" w:rsidRPr="0065151E" w:rsidRDefault="0042755F" w:rsidP="009F5748">
            <w:pPr>
              <w:jc w:val="center"/>
              <w:rPr>
                <w:rFonts w:cs="Times New Roman"/>
                <w:b/>
                <w:bCs/>
                <w:sz w:val="24"/>
                <w:szCs w:val="24"/>
              </w:rPr>
            </w:pPr>
            <w:r w:rsidRPr="0065151E">
              <w:rPr>
                <w:rFonts w:cs="Times New Roman"/>
                <w:b/>
                <w:bCs/>
                <w:sz w:val="24"/>
                <w:szCs w:val="24"/>
              </w:rPr>
              <w:t>Értékelési szempont</w:t>
            </w:r>
          </w:p>
        </w:tc>
        <w:tc>
          <w:tcPr>
            <w:tcW w:w="1843" w:type="dxa"/>
            <w:shd w:val="clear" w:color="auto" w:fill="D9D9D9"/>
          </w:tcPr>
          <w:p w:rsidR="0042755F" w:rsidRPr="0065151E" w:rsidRDefault="0042755F" w:rsidP="009F5748">
            <w:pPr>
              <w:jc w:val="center"/>
              <w:rPr>
                <w:rFonts w:cs="Times New Roman"/>
                <w:b/>
                <w:bCs/>
                <w:sz w:val="24"/>
                <w:szCs w:val="24"/>
              </w:rPr>
            </w:pPr>
            <w:r w:rsidRPr="0065151E">
              <w:rPr>
                <w:rFonts w:cs="Times New Roman"/>
                <w:b/>
                <w:bCs/>
                <w:sz w:val="24"/>
                <w:szCs w:val="24"/>
              </w:rPr>
              <w:t>Súlyszám</w:t>
            </w:r>
          </w:p>
        </w:tc>
      </w:tr>
      <w:tr w:rsidR="0042755F" w:rsidRPr="0065151E" w:rsidTr="009F5748">
        <w:trPr>
          <w:trHeight w:val="312"/>
        </w:trPr>
        <w:tc>
          <w:tcPr>
            <w:tcW w:w="7933" w:type="dxa"/>
          </w:tcPr>
          <w:p w:rsidR="0042755F" w:rsidRPr="0065151E" w:rsidRDefault="0042755F" w:rsidP="00CB7BA6">
            <w:pPr>
              <w:rPr>
                <w:rFonts w:cs="Times New Roman"/>
                <w:bCs/>
                <w:sz w:val="24"/>
                <w:szCs w:val="24"/>
              </w:rPr>
            </w:pPr>
            <w:r w:rsidRPr="0065151E">
              <w:rPr>
                <w:rFonts w:cs="Times New Roman"/>
                <w:sz w:val="24"/>
                <w:szCs w:val="24"/>
              </w:rPr>
              <w:t>1. Egyösszegű nettó ajánlati ár (Ft)</w:t>
            </w:r>
          </w:p>
        </w:tc>
        <w:tc>
          <w:tcPr>
            <w:tcW w:w="1843" w:type="dxa"/>
            <w:vAlign w:val="center"/>
          </w:tcPr>
          <w:p w:rsidR="0042755F" w:rsidRPr="0065151E" w:rsidRDefault="0042755F" w:rsidP="009F5748">
            <w:pPr>
              <w:jc w:val="center"/>
              <w:rPr>
                <w:rFonts w:cs="Times New Roman"/>
                <w:bCs/>
                <w:sz w:val="24"/>
                <w:szCs w:val="24"/>
              </w:rPr>
            </w:pPr>
            <w:r w:rsidRPr="0065151E">
              <w:rPr>
                <w:rFonts w:cs="Times New Roman"/>
                <w:bCs/>
                <w:sz w:val="24"/>
                <w:szCs w:val="24"/>
              </w:rPr>
              <w:t>70</w:t>
            </w:r>
          </w:p>
        </w:tc>
      </w:tr>
      <w:tr w:rsidR="0042755F" w:rsidRPr="0065151E" w:rsidTr="009F5748">
        <w:trPr>
          <w:trHeight w:val="312"/>
        </w:trPr>
        <w:tc>
          <w:tcPr>
            <w:tcW w:w="7933" w:type="dxa"/>
          </w:tcPr>
          <w:p w:rsidR="0042755F" w:rsidRPr="0065151E" w:rsidRDefault="0042755F" w:rsidP="00CB7BA6">
            <w:pPr>
              <w:rPr>
                <w:rFonts w:cs="Times New Roman"/>
                <w:sz w:val="24"/>
                <w:szCs w:val="24"/>
              </w:rPr>
            </w:pPr>
            <w:r w:rsidRPr="0065151E">
              <w:rPr>
                <w:rFonts w:cs="Times New Roman"/>
                <w:sz w:val="24"/>
                <w:szCs w:val="24"/>
              </w:rPr>
              <w:t xml:space="preserve">2. </w:t>
            </w:r>
            <w:r w:rsidR="00A342AB" w:rsidRPr="0065151E">
              <w:rPr>
                <w:rFonts w:cs="Times New Roman"/>
                <w:sz w:val="24"/>
                <w:szCs w:val="24"/>
              </w:rPr>
              <w:t>Reakcióidő garanciális hiba esetén (</w:t>
            </w:r>
            <w:bookmarkStart w:id="8" w:name="_Hlk499047833"/>
            <w:r w:rsidR="00A342AB" w:rsidRPr="0065151E">
              <w:rPr>
                <w:rFonts w:cs="Times New Roman"/>
                <w:sz w:val="24"/>
                <w:szCs w:val="24"/>
              </w:rPr>
              <w:t xml:space="preserve">munkanapban meghatározva, min. 3 – </w:t>
            </w:r>
            <w:proofErr w:type="spellStart"/>
            <w:r w:rsidR="00A342AB" w:rsidRPr="0065151E">
              <w:rPr>
                <w:rFonts w:cs="Times New Roman"/>
                <w:sz w:val="24"/>
                <w:szCs w:val="24"/>
              </w:rPr>
              <w:t>max</w:t>
            </w:r>
            <w:proofErr w:type="spellEnd"/>
            <w:r w:rsidR="00A342AB" w:rsidRPr="0065151E">
              <w:rPr>
                <w:rFonts w:cs="Times New Roman"/>
                <w:sz w:val="24"/>
                <w:szCs w:val="24"/>
              </w:rPr>
              <w:t>. 15 munkanap</w:t>
            </w:r>
            <w:bookmarkEnd w:id="8"/>
            <w:r w:rsidR="00A342AB" w:rsidRPr="0065151E">
              <w:rPr>
                <w:rFonts w:cs="Times New Roman"/>
                <w:sz w:val="24"/>
                <w:szCs w:val="24"/>
              </w:rPr>
              <w:t>)</w:t>
            </w:r>
          </w:p>
        </w:tc>
        <w:tc>
          <w:tcPr>
            <w:tcW w:w="1843" w:type="dxa"/>
            <w:vAlign w:val="center"/>
          </w:tcPr>
          <w:p w:rsidR="0042755F" w:rsidRPr="0065151E" w:rsidRDefault="00721A94" w:rsidP="009F5748">
            <w:pPr>
              <w:jc w:val="center"/>
              <w:rPr>
                <w:rFonts w:cs="Times New Roman"/>
                <w:bCs/>
                <w:sz w:val="24"/>
                <w:szCs w:val="24"/>
              </w:rPr>
            </w:pPr>
            <w:r w:rsidRPr="0065151E">
              <w:rPr>
                <w:rFonts w:cs="Times New Roman"/>
                <w:bCs/>
                <w:sz w:val="24"/>
                <w:szCs w:val="24"/>
              </w:rPr>
              <w:t>15</w:t>
            </w:r>
          </w:p>
        </w:tc>
      </w:tr>
      <w:tr w:rsidR="0042755F" w:rsidRPr="0065151E" w:rsidTr="009F5748">
        <w:trPr>
          <w:trHeight w:val="312"/>
        </w:trPr>
        <w:tc>
          <w:tcPr>
            <w:tcW w:w="7933" w:type="dxa"/>
          </w:tcPr>
          <w:p w:rsidR="0042755F" w:rsidRPr="0065151E" w:rsidRDefault="0042755F" w:rsidP="00CB7BA6">
            <w:pPr>
              <w:rPr>
                <w:rFonts w:cs="Times New Roman"/>
                <w:sz w:val="24"/>
                <w:szCs w:val="24"/>
              </w:rPr>
            </w:pPr>
            <w:r w:rsidRPr="0065151E">
              <w:rPr>
                <w:rFonts w:cs="Times New Roman"/>
                <w:sz w:val="24"/>
                <w:szCs w:val="24"/>
              </w:rPr>
              <w:t xml:space="preserve">3. </w:t>
            </w:r>
            <w:r w:rsidR="00721A94" w:rsidRPr="0065151E">
              <w:rPr>
                <w:rFonts w:cs="Times New Roman"/>
                <w:sz w:val="24"/>
                <w:szCs w:val="24"/>
              </w:rPr>
              <w:t>Teljesítésbe bevonni tervezett szakipari végzettséggel rendelkező szakemberek száma (</w:t>
            </w:r>
            <w:proofErr w:type="spellStart"/>
            <w:r w:rsidR="00721A94" w:rsidRPr="0065151E">
              <w:rPr>
                <w:rFonts w:cs="Times New Roman"/>
                <w:sz w:val="24"/>
                <w:szCs w:val="24"/>
              </w:rPr>
              <w:t>max</w:t>
            </w:r>
            <w:proofErr w:type="spellEnd"/>
            <w:r w:rsidR="00721A94" w:rsidRPr="0065151E">
              <w:rPr>
                <w:rFonts w:cs="Times New Roman"/>
                <w:sz w:val="24"/>
                <w:szCs w:val="24"/>
              </w:rPr>
              <w:t>. 5 fő)</w:t>
            </w:r>
          </w:p>
        </w:tc>
        <w:tc>
          <w:tcPr>
            <w:tcW w:w="1843" w:type="dxa"/>
            <w:vAlign w:val="center"/>
          </w:tcPr>
          <w:p w:rsidR="0042755F" w:rsidRPr="0065151E" w:rsidRDefault="00721A94" w:rsidP="009F5748">
            <w:pPr>
              <w:jc w:val="center"/>
              <w:rPr>
                <w:rFonts w:cs="Times New Roman"/>
                <w:bCs/>
                <w:sz w:val="24"/>
                <w:szCs w:val="24"/>
              </w:rPr>
            </w:pPr>
            <w:r w:rsidRPr="0065151E">
              <w:rPr>
                <w:rFonts w:cs="Times New Roman"/>
                <w:bCs/>
                <w:sz w:val="24"/>
                <w:szCs w:val="24"/>
              </w:rPr>
              <w:t>15</w:t>
            </w:r>
          </w:p>
        </w:tc>
      </w:tr>
    </w:tbl>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 xml:space="preserve">Kiosztható pontszámok: </w:t>
      </w:r>
      <w:r w:rsidR="00721A94" w:rsidRPr="0065151E">
        <w:rPr>
          <w:rFonts w:cs="Times New Roman"/>
          <w:sz w:val="24"/>
          <w:szCs w:val="24"/>
        </w:rPr>
        <w:t>0</w:t>
      </w:r>
      <w:r w:rsidRPr="0065151E">
        <w:rPr>
          <w:rFonts w:cs="Times New Roman"/>
          <w:sz w:val="24"/>
          <w:szCs w:val="24"/>
        </w:rPr>
        <w:t>-10 pont között.</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Pontkiosztás módszere: 1. értékelési szempont es</w:t>
      </w:r>
      <w:r w:rsidR="00721A94" w:rsidRPr="0065151E">
        <w:rPr>
          <w:rFonts w:cs="Times New Roman"/>
          <w:sz w:val="24"/>
          <w:szCs w:val="24"/>
        </w:rPr>
        <w:t>etén fordított arányosítás, a 2. értékelési szempont</w:t>
      </w:r>
      <w:r w:rsidRPr="0065151E">
        <w:rPr>
          <w:rFonts w:cs="Times New Roman"/>
          <w:sz w:val="24"/>
          <w:szCs w:val="24"/>
        </w:rPr>
        <w:t xml:space="preserve"> esetén </w:t>
      </w:r>
      <w:r w:rsidR="00721A94" w:rsidRPr="0065151E">
        <w:rPr>
          <w:rFonts w:cs="Times New Roman"/>
          <w:sz w:val="24"/>
          <w:szCs w:val="24"/>
        </w:rPr>
        <w:t xml:space="preserve">a Közbeszerzési Hatóság útmutatójának (K.É.2016. évi 147. szám) 1. melléklet A.1.a) pontja szerinti arányosítás. 3. értékelési szempont </w:t>
      </w:r>
      <w:r w:rsidR="00CA6F45" w:rsidRPr="0065151E">
        <w:rPr>
          <w:rFonts w:cs="Times New Roman"/>
          <w:sz w:val="24"/>
          <w:szCs w:val="24"/>
        </w:rPr>
        <w:t>esetén pontkiosztás.</w:t>
      </w:r>
    </w:p>
    <w:p w:rsidR="0042755F" w:rsidRPr="0065151E" w:rsidRDefault="0042755F" w:rsidP="008822A1">
      <w:pPr>
        <w:rPr>
          <w:rFonts w:cs="Times New Roman"/>
          <w:sz w:val="24"/>
          <w:szCs w:val="24"/>
        </w:rPr>
      </w:pPr>
    </w:p>
    <w:p w:rsidR="00CA6F45" w:rsidRPr="0065151E" w:rsidRDefault="00CA6F45" w:rsidP="00CA6F45">
      <w:pPr>
        <w:rPr>
          <w:rFonts w:cs="Times New Roman"/>
          <w:sz w:val="24"/>
          <w:szCs w:val="24"/>
        </w:rPr>
      </w:pPr>
      <w:r w:rsidRPr="0065151E">
        <w:rPr>
          <w:rFonts w:cs="Times New Roman"/>
          <w:sz w:val="24"/>
          <w:szCs w:val="24"/>
        </w:rPr>
        <w:t>Ajánlatkérő a 3. részszempont esetén az alábbi hatályos OKJ-s besorolású, vagy korábbi, azzal egyenértékű képzettségű szakemberek bemutatását fogadja el:</w:t>
      </w:r>
    </w:p>
    <w:p w:rsidR="00CA6F45" w:rsidRPr="0065151E" w:rsidRDefault="00CA6F45" w:rsidP="00CA6F45">
      <w:pPr>
        <w:rPr>
          <w:rFonts w:cs="Times New Roman"/>
          <w:sz w:val="24"/>
          <w:szCs w:val="24"/>
        </w:rPr>
      </w:pPr>
    </w:p>
    <w:p w:rsidR="00CA6F45" w:rsidRPr="0065151E" w:rsidRDefault="0052233E" w:rsidP="00CA6F45">
      <w:pPr>
        <w:rPr>
          <w:rFonts w:cs="Times New Roman"/>
          <w:sz w:val="24"/>
          <w:szCs w:val="24"/>
        </w:rPr>
      </w:pPr>
      <w:r w:rsidRPr="0065151E">
        <w:rPr>
          <w:rFonts w:cs="Times New Roman"/>
          <w:sz w:val="24"/>
          <w:szCs w:val="24"/>
        </w:rPr>
        <w:t xml:space="preserve">ács / bádogos / </w:t>
      </w:r>
      <w:r w:rsidR="00AE62BC" w:rsidRPr="0065151E">
        <w:rPr>
          <w:rFonts w:cs="Times New Roman"/>
          <w:sz w:val="24"/>
          <w:szCs w:val="24"/>
        </w:rPr>
        <w:t xml:space="preserve">épületasztalos </w:t>
      </w:r>
      <w:r w:rsidRPr="0065151E">
        <w:rPr>
          <w:rFonts w:cs="Times New Roman"/>
          <w:sz w:val="24"/>
          <w:szCs w:val="24"/>
        </w:rPr>
        <w:t xml:space="preserve">/ festő / festő, mázoló, tapétázó </w:t>
      </w:r>
      <w:r w:rsidR="00AE62BC" w:rsidRPr="0065151E">
        <w:rPr>
          <w:rFonts w:cs="Times New Roman"/>
          <w:sz w:val="24"/>
          <w:szCs w:val="24"/>
        </w:rPr>
        <w:t>/ kőműves / víz-, csatorna- és közmű-rendszerszerelő</w:t>
      </w:r>
    </w:p>
    <w:p w:rsidR="0052233E" w:rsidRPr="0065151E" w:rsidRDefault="0052233E" w:rsidP="00CA6F45">
      <w:pPr>
        <w:rPr>
          <w:rFonts w:cs="Times New Roman"/>
          <w:sz w:val="24"/>
          <w:szCs w:val="24"/>
        </w:rPr>
      </w:pPr>
    </w:p>
    <w:p w:rsidR="00CA6F45" w:rsidRPr="0065151E" w:rsidRDefault="00CA6F45" w:rsidP="00CA6F45">
      <w:pPr>
        <w:rPr>
          <w:rFonts w:cs="Times New Roman"/>
          <w:sz w:val="24"/>
          <w:szCs w:val="24"/>
        </w:rPr>
      </w:pPr>
      <w:r w:rsidRPr="0065151E">
        <w:rPr>
          <w:rFonts w:cs="Times New Roman"/>
          <w:sz w:val="24"/>
          <w:szCs w:val="24"/>
        </w:rPr>
        <w:t>A bemutatás során csatolandó iratok:</w:t>
      </w:r>
    </w:p>
    <w:p w:rsidR="00CA6F45" w:rsidRPr="0065151E" w:rsidRDefault="00CA6F45" w:rsidP="00CA6F45">
      <w:pPr>
        <w:rPr>
          <w:rFonts w:cs="Times New Roman"/>
          <w:sz w:val="24"/>
          <w:szCs w:val="24"/>
        </w:rPr>
      </w:pPr>
      <w:r w:rsidRPr="0065151E">
        <w:rPr>
          <w:rFonts w:cs="Times New Roman"/>
          <w:sz w:val="24"/>
          <w:szCs w:val="24"/>
        </w:rPr>
        <w:t>-</w:t>
      </w:r>
      <w:r w:rsidRPr="0065151E">
        <w:rPr>
          <w:rFonts w:cs="Times New Roman"/>
          <w:sz w:val="24"/>
          <w:szCs w:val="24"/>
        </w:rPr>
        <w:tab/>
        <w:t>képzettséget igazoló okiratok másolata</w:t>
      </w:r>
    </w:p>
    <w:p w:rsidR="00CA6F45" w:rsidRPr="0065151E" w:rsidRDefault="00CA6F45" w:rsidP="00CA6F45">
      <w:pPr>
        <w:rPr>
          <w:rFonts w:cs="Times New Roman"/>
          <w:sz w:val="24"/>
          <w:szCs w:val="24"/>
        </w:rPr>
      </w:pPr>
      <w:r w:rsidRPr="0065151E">
        <w:rPr>
          <w:rFonts w:cs="Times New Roman"/>
          <w:sz w:val="24"/>
          <w:szCs w:val="24"/>
        </w:rPr>
        <w:t>-</w:t>
      </w:r>
      <w:r w:rsidRPr="0065151E">
        <w:rPr>
          <w:rFonts w:cs="Times New Roman"/>
          <w:sz w:val="24"/>
          <w:szCs w:val="24"/>
        </w:rPr>
        <w:tab/>
        <w:t>rövid önéletrajz, melyben feltüntetésre kerül a munkáltató személye</w:t>
      </w:r>
    </w:p>
    <w:p w:rsidR="00CA6F45" w:rsidRPr="0065151E" w:rsidRDefault="00CA6F45"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Az értékelés módszerének részletes leírását, valamint az alkalmazandó képleteket a közbeszerzési dokumentum tartalmazza.</w:t>
      </w:r>
    </w:p>
    <w:p w:rsidR="0042755F" w:rsidRPr="0065151E" w:rsidRDefault="0042755F" w:rsidP="008822A1">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Kizáró okok és azok igazolási módja:</w:t>
      </w:r>
    </w:p>
    <w:p w:rsidR="0042755F" w:rsidRPr="0065151E" w:rsidRDefault="0042755F" w:rsidP="00F3397D">
      <w:pPr>
        <w:rPr>
          <w:rFonts w:cs="Times New Roman"/>
          <w:sz w:val="24"/>
          <w:szCs w:val="24"/>
          <w:u w:val="single"/>
        </w:rPr>
      </w:pPr>
    </w:p>
    <w:p w:rsidR="0042755F" w:rsidRPr="0065151E" w:rsidRDefault="0042755F" w:rsidP="008822A1">
      <w:pPr>
        <w:rPr>
          <w:rFonts w:cs="Times New Roman"/>
          <w:sz w:val="24"/>
          <w:szCs w:val="24"/>
        </w:rPr>
      </w:pPr>
      <w:r w:rsidRPr="0065151E">
        <w:rPr>
          <w:rFonts w:cs="Times New Roman"/>
          <w:sz w:val="24"/>
          <w:szCs w:val="24"/>
        </w:rPr>
        <w:t xml:space="preserve">Az eljárásban </w:t>
      </w:r>
      <w:r w:rsidRPr="0065151E">
        <w:rPr>
          <w:rFonts w:cs="Times New Roman"/>
          <w:sz w:val="24"/>
          <w:szCs w:val="24"/>
          <w:u w:val="single"/>
        </w:rPr>
        <w:t>nem lehet ajánlattevő (közös ajánlattétel esetén közös ajánlattevő), alvállalkozó, és nem vehet részt az alkalmasság igazolásában olyan gazdasági szereplő</w:t>
      </w:r>
      <w:r w:rsidRPr="0065151E">
        <w:rPr>
          <w:rFonts w:cs="Times New Roman"/>
          <w:sz w:val="24"/>
          <w:szCs w:val="24"/>
        </w:rPr>
        <w:t xml:space="preserve">, akivel szemben a Kbt. 62. § (1) és (2) bekezdésében meghatározott kizáró okok bármelyike fennáll. </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Ajánlatkérő kizárja az eljárásból az ajánlattevőt, alvállalkozót, alkalmasság igazolásában részt vevő szervezetet, aki részéről a fenti kizáró okok az eljárás során következtek be.</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u w:val="single"/>
        </w:rPr>
      </w:pPr>
      <w:r w:rsidRPr="0065151E">
        <w:rPr>
          <w:rFonts w:cs="Times New Roman"/>
          <w:sz w:val="24"/>
          <w:szCs w:val="24"/>
          <w:u w:val="single"/>
        </w:rPr>
        <w:t>Igazolás módja:</w:t>
      </w:r>
    </w:p>
    <w:p w:rsidR="0042755F" w:rsidRPr="0065151E" w:rsidRDefault="0042755F" w:rsidP="008822A1">
      <w:pPr>
        <w:rPr>
          <w:rFonts w:cs="Times New Roman"/>
          <w:sz w:val="24"/>
          <w:szCs w:val="24"/>
          <w:u w:val="single"/>
        </w:rPr>
      </w:pPr>
    </w:p>
    <w:p w:rsidR="0042755F" w:rsidRPr="0065151E" w:rsidRDefault="0042755F" w:rsidP="008822A1">
      <w:pPr>
        <w:rPr>
          <w:rFonts w:cs="Times New Roman"/>
          <w:sz w:val="24"/>
          <w:szCs w:val="24"/>
        </w:rPr>
      </w:pPr>
      <w:r w:rsidRPr="0065151E">
        <w:rPr>
          <w:rFonts w:cs="Times New Roman"/>
          <w:sz w:val="24"/>
          <w:szCs w:val="24"/>
        </w:rPr>
        <w:t xml:space="preserve">Ajánlattevőnek a közbeszerzési eljárásokban az alkalmasság és a kizáró okok igazolásának, valamint a közbeszerzési műszaki leírás meghatározásának módjáról szóló 321/2015. (X. 30.) Korm. rendelet (a továbbiakban: 321/2015. (X. 30.) Korm. rendelet) 17. §-a szerint kell </w:t>
      </w:r>
      <w:r w:rsidRPr="0065151E">
        <w:rPr>
          <w:rFonts w:cs="Times New Roman"/>
          <w:sz w:val="24"/>
          <w:szCs w:val="24"/>
          <w:u w:val="single"/>
        </w:rPr>
        <w:t>nyilatkoznia</w:t>
      </w:r>
      <w:r w:rsidRPr="0065151E">
        <w:rPr>
          <w:rFonts w:cs="Times New Roman"/>
          <w:sz w:val="24"/>
          <w:szCs w:val="24"/>
        </w:rPr>
        <w:t>, hogy nem tartozik a Kbt. 62.§ (1) - (2) bekezdésében foglalt kizáró okok hatálya alá.</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Ajánlattevő a Kbt. 67.§ (4) bekezdése alapján ajánlatában nyilatkozni köteles, hogy a szerződés teljesítéséhez nem vesz igénybe az 62. § (1) - (2) bekezdés szerinti kizáró okok hatálya alá eső alvállalkozót, valamint az általa alkalmasságának igazolására igénybe vett más szervezet nem tartozik az 62. § (1)- (2) bekezdés szerinti kizáró okok hatálya alá.</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 xml:space="preserve">Ajánlattevő a 321/2015. (X. 30.) Korm. rendelet 8.§ i) pont </w:t>
      </w:r>
      <w:proofErr w:type="spellStart"/>
      <w:r w:rsidRPr="0065151E">
        <w:rPr>
          <w:rFonts w:cs="Times New Roman"/>
          <w:sz w:val="24"/>
          <w:szCs w:val="24"/>
        </w:rPr>
        <w:t>ib</w:t>
      </w:r>
      <w:proofErr w:type="spellEnd"/>
      <w:r w:rsidRPr="0065151E">
        <w:rPr>
          <w:rFonts w:cs="Times New Roman"/>
          <w:sz w:val="24"/>
          <w:szCs w:val="24"/>
        </w:rPr>
        <w:t xml:space="preserve">) alpontja és a 10. § g) pont </w:t>
      </w:r>
      <w:proofErr w:type="spellStart"/>
      <w:r w:rsidRPr="0065151E">
        <w:rPr>
          <w:rFonts w:cs="Times New Roman"/>
          <w:sz w:val="24"/>
          <w:szCs w:val="24"/>
        </w:rPr>
        <w:t>g</w:t>
      </w:r>
      <w:r w:rsidR="0065151E">
        <w:rPr>
          <w:rFonts w:cs="Times New Roman"/>
          <w:sz w:val="24"/>
          <w:szCs w:val="24"/>
        </w:rPr>
        <w:t>b</w:t>
      </w:r>
      <w:proofErr w:type="spellEnd"/>
      <w:r w:rsidRPr="0065151E">
        <w:rPr>
          <w:rFonts w:cs="Times New Roman"/>
          <w:sz w:val="24"/>
          <w:szCs w:val="24"/>
        </w:rPr>
        <w:t xml:space="preserve">) alpontja alapján nyilatkozni köteles arról, hogy olyan társaságnak minősül-e, melyet nem jegyeznek szabályozott tőzsdén, vagy amelyet szabályozott tőzsdén jegyeznek. Ha az ajánlattevőt nem jegyzik szabályozott tőzsdén, akkor a </w:t>
      </w:r>
      <w:r w:rsidR="004F0567" w:rsidRPr="0065151E">
        <w:rPr>
          <w:rFonts w:cs="Times New Roman"/>
          <w:sz w:val="24"/>
          <w:szCs w:val="24"/>
        </w:rPr>
        <w:t>pénzmosás és a terrorizmus finanszírozása megelőzéséről és megakadályozásáról szóló 2017. évi LIII. törvény 3. § 38. pont a)–b) vagy d) alpontja szerint</w:t>
      </w:r>
      <w:r w:rsidRPr="0065151E">
        <w:rPr>
          <w:rFonts w:cs="Times New Roman"/>
          <w:sz w:val="24"/>
          <w:szCs w:val="24"/>
        </w:rPr>
        <w:t xml:space="preserve"> </w:t>
      </w:r>
      <w:proofErr w:type="gramStart"/>
      <w:r w:rsidRPr="0065151E">
        <w:rPr>
          <w:rFonts w:cs="Times New Roman"/>
          <w:sz w:val="24"/>
          <w:szCs w:val="24"/>
        </w:rPr>
        <w:t>definiált</w:t>
      </w:r>
      <w:proofErr w:type="gramEnd"/>
      <w:r w:rsidRPr="0065151E">
        <w:rPr>
          <w:rFonts w:cs="Times New Roman"/>
          <w:sz w:val="24"/>
          <w:szCs w:val="24"/>
        </w:rPr>
        <w:t xml:space="preserve"> valamennyi tényleges tulajdonos nevének és állandó lakóhelyének bemutatását tartalmazó nyilatkozatot szükséges benyújtania. Ha a gazdasági szereplőnek nincs </w:t>
      </w:r>
      <w:r w:rsidR="004F0567" w:rsidRPr="0065151E">
        <w:rPr>
          <w:rFonts w:cs="Times New Roman"/>
          <w:sz w:val="24"/>
          <w:szCs w:val="24"/>
        </w:rPr>
        <w:t xml:space="preserve">a pénzmosás és a terrorizmus finanszírozása megelőzéséről és megakadályozásáról szóló 2017. évi LIII. törvény 3. § 38. pont a)–b) vagy d) alpontja szerinti </w:t>
      </w:r>
      <w:r w:rsidRPr="0065151E">
        <w:rPr>
          <w:rFonts w:cs="Times New Roman"/>
          <w:sz w:val="24"/>
          <w:szCs w:val="24"/>
        </w:rPr>
        <w:t>tényleges tulajdonosa, úgy erre vonatkozó nyilatkozatot szükséges csatolni.</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 xml:space="preserve">A </w:t>
      </w:r>
      <w:r w:rsidR="004F0567" w:rsidRPr="0065151E">
        <w:rPr>
          <w:rFonts w:cs="Times New Roman"/>
          <w:sz w:val="24"/>
          <w:szCs w:val="24"/>
        </w:rPr>
        <w:t>kizáró okokra és az alkalmassági követelményekre vonatkozóan a közbeszerzés megkezdését megelőzően kiállított igazolások is benyújthatóak (felhasználhatóak) mindaddig, ameddig az igazolásokban foglalt tény, illetve adat tartalma valós. Az ajánlatkérő – ellenkező bizonyításig – az adat valóságtartalmát az ajánlattevő erre vonatkozó külön nyilatkozata nélkül vélelmezi.</w:t>
      </w:r>
    </w:p>
    <w:p w:rsidR="0042755F" w:rsidRPr="0065151E" w:rsidRDefault="0042755F" w:rsidP="008822A1">
      <w:pPr>
        <w:rPr>
          <w:rFonts w:cs="Times New Roman"/>
          <w:sz w:val="24"/>
          <w:szCs w:val="24"/>
        </w:rPr>
      </w:pPr>
    </w:p>
    <w:p w:rsidR="0042755F" w:rsidRPr="0065151E" w:rsidRDefault="0042755F" w:rsidP="008822A1">
      <w:pPr>
        <w:rPr>
          <w:rFonts w:cs="Times New Roman"/>
          <w:sz w:val="24"/>
          <w:szCs w:val="24"/>
        </w:rPr>
      </w:pPr>
      <w:r w:rsidRPr="0065151E">
        <w:rPr>
          <w:rFonts w:cs="Times New Roman"/>
          <w:sz w:val="24"/>
          <w:szCs w:val="24"/>
        </w:rPr>
        <w:t xml:space="preserve">A kizáró okok fenn nem állásáról szóló nyilatkozat tekintetében ajánlatkérő elfogadja, ha az ajánlattevő korábbi közbeszerzési eljárásban felhasznált egységes európai közbeszerzési </w:t>
      </w:r>
      <w:r w:rsidRPr="0065151E">
        <w:rPr>
          <w:rFonts w:cs="Times New Roman"/>
          <w:sz w:val="24"/>
          <w:szCs w:val="24"/>
        </w:rPr>
        <w:lastRenderedPageBreak/>
        <w:t>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42755F" w:rsidRPr="0065151E" w:rsidRDefault="0042755F" w:rsidP="008822A1">
      <w:pPr>
        <w:rPr>
          <w:rFonts w:cs="Times New Roman"/>
          <w:sz w:val="24"/>
          <w:szCs w:val="24"/>
        </w:rPr>
      </w:pPr>
    </w:p>
    <w:p w:rsidR="004F0567" w:rsidRPr="0065151E" w:rsidRDefault="0042755F" w:rsidP="004F0567">
      <w:pPr>
        <w:rPr>
          <w:rFonts w:cs="Times New Roman"/>
          <w:sz w:val="24"/>
          <w:szCs w:val="24"/>
        </w:rPr>
      </w:pPr>
      <w:r w:rsidRPr="0065151E">
        <w:rPr>
          <w:rFonts w:cs="Times New Roman"/>
          <w:sz w:val="24"/>
          <w:szCs w:val="24"/>
        </w:rPr>
        <w:t xml:space="preserve">A Kbt. 64. §-a szerint </w:t>
      </w:r>
      <w:r w:rsidR="004F0567" w:rsidRPr="0065151E">
        <w:rPr>
          <w:rFonts w:cs="Times New Roman"/>
          <w:sz w:val="24"/>
          <w:szCs w:val="24"/>
        </w:rPr>
        <w:t>a 62. § (1) bekezdés b) és f) pontjában említett kizáró okok kivételével bármely egyéb kizáró ok fennállása ellenére az ajánlattevő, alvállalkozó vagy alkalmasság igazolásában részt vevő gazdasági szereplő nem zárható ki a közbeszerzési eljárásból, amennyiben a Közbeszerzési Hatóság a 188. § (4) bekezdése szerinti véglegessé vált határozata, vagy annak megtámadására irányuló közigazgatási per esetén a bíróság 188. § (5) bekezdése szerinti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4F0567" w:rsidRPr="0065151E" w:rsidRDefault="004F0567" w:rsidP="004F0567">
      <w:pPr>
        <w:rPr>
          <w:rFonts w:cs="Times New Roman"/>
          <w:sz w:val="24"/>
          <w:szCs w:val="24"/>
        </w:rPr>
      </w:pPr>
    </w:p>
    <w:p w:rsidR="0042755F" w:rsidRPr="0065151E" w:rsidRDefault="004F0567" w:rsidP="004F0567">
      <w:pPr>
        <w:rPr>
          <w:rFonts w:cs="Times New Roman"/>
          <w:sz w:val="24"/>
          <w:szCs w:val="24"/>
        </w:rPr>
      </w:pPr>
      <w:r w:rsidRPr="0065151E">
        <w:rPr>
          <w:rFonts w:cs="Times New Roman"/>
          <w:sz w:val="24"/>
          <w:szCs w:val="24"/>
        </w:rPr>
        <w:t>Ha a Közbeszerzési Hatóság a 188. § (4) bekezdése szerinti véglegessé vált határozata, vagy annak megtámadására irányuló közigazgatási per esetén a bíróság 188. § (5) bekezdése szerinti jogerős határozata kimondja az adott kizáró ok hatálya alatt álló gazdasági szereplő megbízhatóságát, az ajánlatkérő mérlegelés nélkül köteles azt elfogadni. A jogerős határozatot a gazdasági szereplő az egységes európai közbeszerzési dokumentummal egyidejűleg köteles benyújtani.</w:t>
      </w:r>
    </w:p>
    <w:p w:rsidR="0042755F" w:rsidRPr="0065151E" w:rsidRDefault="0042755F" w:rsidP="00671CE4">
      <w:pPr>
        <w:rPr>
          <w:rFonts w:cs="Times New Roman"/>
          <w:sz w:val="24"/>
          <w:szCs w:val="24"/>
        </w:rPr>
      </w:pPr>
    </w:p>
    <w:p w:rsidR="0042755F" w:rsidRPr="0065151E" w:rsidRDefault="0042755F" w:rsidP="00F3397D">
      <w:pPr>
        <w:pStyle w:val="Cmsor1"/>
        <w:numPr>
          <w:ilvl w:val="0"/>
          <w:numId w:val="3"/>
        </w:numPr>
        <w:tabs>
          <w:tab w:val="clear" w:pos="360"/>
          <w:tab w:val="left" w:pos="0"/>
        </w:tabs>
        <w:autoSpaceDE w:val="0"/>
        <w:ind w:left="0" w:firstLine="0"/>
        <w:rPr>
          <w:rFonts w:ascii="Times New Roman" w:hAnsi="Times New Roman"/>
          <w:bCs/>
          <w:sz w:val="24"/>
          <w:szCs w:val="24"/>
        </w:rPr>
      </w:pPr>
      <w:r w:rsidRPr="0065151E">
        <w:rPr>
          <w:rFonts w:ascii="Times New Roman" w:hAnsi="Times New Roman"/>
          <w:bCs/>
          <w:sz w:val="24"/>
          <w:szCs w:val="24"/>
        </w:rPr>
        <w:t>Az alkalmassági követelmények, az alkalmasság megítéléséhez szükséges adatok és a megkövetelt igazolási mód:</w:t>
      </w:r>
    </w:p>
    <w:p w:rsidR="0042755F" w:rsidRPr="0065151E" w:rsidRDefault="0042755F" w:rsidP="00F3397D">
      <w:pPr>
        <w:keepNext/>
        <w:rPr>
          <w:rFonts w:cs="Times New Roman"/>
          <w:sz w:val="24"/>
          <w:szCs w:val="24"/>
          <w:u w:val="single"/>
        </w:rPr>
      </w:pPr>
    </w:p>
    <w:p w:rsidR="0042755F" w:rsidRPr="0065151E" w:rsidRDefault="0042755F" w:rsidP="00CC4A14">
      <w:pPr>
        <w:rPr>
          <w:rFonts w:cs="Times New Roman"/>
          <w:b/>
          <w:sz w:val="24"/>
          <w:szCs w:val="24"/>
        </w:rPr>
      </w:pPr>
      <w:r w:rsidRPr="0065151E">
        <w:rPr>
          <w:rFonts w:cs="Times New Roman"/>
          <w:b/>
          <w:sz w:val="24"/>
          <w:szCs w:val="24"/>
        </w:rPr>
        <w:t>16.1. Gazdasági és pénzügyi alkalmasság:</w:t>
      </w:r>
    </w:p>
    <w:p w:rsidR="0042755F" w:rsidRPr="0065151E" w:rsidRDefault="0042755F" w:rsidP="00F3397D">
      <w:pPr>
        <w:keepNext/>
        <w:rPr>
          <w:rFonts w:cs="Times New Roman"/>
          <w:sz w:val="24"/>
          <w:szCs w:val="24"/>
          <w:u w:val="single"/>
        </w:rPr>
      </w:pPr>
    </w:p>
    <w:p w:rsidR="0042755F" w:rsidRPr="0065151E" w:rsidRDefault="0042755F" w:rsidP="00D231D9">
      <w:pPr>
        <w:pStyle w:val="Cmsor1"/>
        <w:tabs>
          <w:tab w:val="left" w:pos="0"/>
        </w:tabs>
        <w:autoSpaceDE w:val="0"/>
        <w:rPr>
          <w:rFonts w:ascii="Times New Roman" w:hAnsi="Times New Roman"/>
          <w:b w:val="0"/>
          <w:sz w:val="24"/>
          <w:szCs w:val="24"/>
          <w:u w:val="single"/>
        </w:rPr>
      </w:pPr>
      <w:r w:rsidRPr="0065151E">
        <w:rPr>
          <w:rFonts w:ascii="Times New Roman" w:hAnsi="Times New Roman"/>
          <w:b w:val="0"/>
          <w:sz w:val="24"/>
          <w:szCs w:val="24"/>
          <w:u w:val="single"/>
        </w:rPr>
        <w:t>Az alkalmasság minimumkövetelményei, és alkalmasság megítéléséhez szükséges adatok és a megkövetelt igazolási mód:</w:t>
      </w:r>
    </w:p>
    <w:p w:rsidR="0042755F" w:rsidRPr="0065151E" w:rsidRDefault="0042755F" w:rsidP="00F3397D">
      <w:pPr>
        <w:keepNext/>
        <w:rPr>
          <w:rFonts w:cs="Times New Roman"/>
          <w:sz w:val="24"/>
          <w:szCs w:val="24"/>
          <w:u w:val="single"/>
        </w:rPr>
      </w:pPr>
    </w:p>
    <w:p w:rsidR="0042755F" w:rsidRPr="0065151E" w:rsidRDefault="0042755F" w:rsidP="00AC3823">
      <w:pPr>
        <w:keepNext/>
        <w:rPr>
          <w:rFonts w:cs="Times New Roman"/>
          <w:sz w:val="24"/>
          <w:szCs w:val="24"/>
        </w:rPr>
      </w:pPr>
      <w:r w:rsidRPr="0065151E">
        <w:rPr>
          <w:rFonts w:cs="Times New Roman"/>
          <w:sz w:val="24"/>
          <w:szCs w:val="24"/>
        </w:rPr>
        <w:t>Ajánlatkérő a Kbt. 115. § (2) bekezdése alapján pénzügyi-gazdasági alkalmassági követelményt nem ír elő.</w:t>
      </w:r>
    </w:p>
    <w:p w:rsidR="0042755F" w:rsidRPr="0065151E" w:rsidRDefault="0042755F" w:rsidP="00735769">
      <w:pPr>
        <w:spacing w:before="240"/>
        <w:rPr>
          <w:rFonts w:cs="Times New Roman"/>
          <w:b/>
          <w:sz w:val="24"/>
          <w:szCs w:val="24"/>
        </w:rPr>
      </w:pPr>
      <w:r w:rsidRPr="0065151E">
        <w:rPr>
          <w:rFonts w:cs="Times New Roman"/>
          <w:b/>
          <w:sz w:val="24"/>
          <w:szCs w:val="24"/>
        </w:rPr>
        <w:t>16.2. Műszaki, illetve szakmai alkalmasság:</w:t>
      </w:r>
    </w:p>
    <w:p w:rsidR="0042755F" w:rsidRPr="0065151E" w:rsidRDefault="0042755F" w:rsidP="00F3397D">
      <w:pPr>
        <w:rPr>
          <w:rFonts w:cs="Times New Roman"/>
          <w:sz w:val="24"/>
          <w:szCs w:val="24"/>
        </w:rPr>
      </w:pPr>
    </w:p>
    <w:p w:rsidR="0042755F" w:rsidRPr="0065151E" w:rsidRDefault="0042755F" w:rsidP="00F3397D">
      <w:pPr>
        <w:pStyle w:val="Cmsor1"/>
        <w:tabs>
          <w:tab w:val="left" w:pos="0"/>
        </w:tabs>
        <w:autoSpaceDE w:val="0"/>
        <w:rPr>
          <w:rFonts w:ascii="Times New Roman" w:hAnsi="Times New Roman"/>
          <w:b w:val="0"/>
          <w:sz w:val="24"/>
          <w:szCs w:val="24"/>
          <w:u w:val="single"/>
        </w:rPr>
      </w:pPr>
      <w:r w:rsidRPr="0065151E">
        <w:rPr>
          <w:rFonts w:ascii="Times New Roman" w:hAnsi="Times New Roman"/>
          <w:b w:val="0"/>
          <w:sz w:val="24"/>
          <w:szCs w:val="24"/>
          <w:u w:val="single"/>
        </w:rPr>
        <w:t>Az alkalmasság minimumkövetelményei, és alkalmasság megítéléséhez szükséges adatok és a megkövetelt igazolási mód:</w:t>
      </w:r>
    </w:p>
    <w:p w:rsidR="0042755F" w:rsidRPr="0065151E" w:rsidRDefault="0042755F" w:rsidP="00335488">
      <w:pPr>
        <w:jc w:val="left"/>
        <w:rPr>
          <w:rFonts w:cs="Times New Roman"/>
          <w:sz w:val="24"/>
          <w:szCs w:val="24"/>
        </w:rPr>
      </w:pPr>
    </w:p>
    <w:p w:rsidR="0042755F" w:rsidRPr="0065151E" w:rsidRDefault="0042755F" w:rsidP="00A0282F">
      <w:pPr>
        <w:tabs>
          <w:tab w:val="left" w:pos="3420"/>
        </w:tabs>
        <w:rPr>
          <w:rFonts w:cs="Times New Roman"/>
          <w:sz w:val="24"/>
          <w:szCs w:val="24"/>
          <w:lang w:eastAsia="hu-HU"/>
        </w:rPr>
      </w:pPr>
      <w:r w:rsidRPr="0065151E">
        <w:rPr>
          <w:rFonts w:cs="Times New Roman"/>
          <w:sz w:val="24"/>
          <w:szCs w:val="24"/>
          <w:lang w:eastAsia="hu-HU"/>
        </w:rPr>
        <w:t>M/</w:t>
      </w:r>
      <w:r w:rsidR="00B016AB" w:rsidRPr="0065151E">
        <w:rPr>
          <w:rFonts w:cs="Times New Roman"/>
          <w:sz w:val="24"/>
          <w:szCs w:val="24"/>
          <w:lang w:eastAsia="hu-HU"/>
        </w:rPr>
        <w:t>1</w:t>
      </w:r>
      <w:r w:rsidRPr="0065151E">
        <w:rPr>
          <w:rFonts w:cs="Times New Roman"/>
          <w:sz w:val="24"/>
          <w:szCs w:val="24"/>
          <w:lang w:eastAsia="hu-HU"/>
        </w:rPr>
        <w:t xml:space="preserve">. </w:t>
      </w:r>
      <w:r w:rsidR="00A76E26" w:rsidRPr="0065151E">
        <w:rPr>
          <w:rFonts w:cs="Times New Roman"/>
          <w:sz w:val="24"/>
          <w:szCs w:val="24"/>
          <w:lang w:eastAsia="hu-HU"/>
        </w:rPr>
        <w:t xml:space="preserve">Alkalmas az ajánlattevő, ha rendelkezik legalább 1 fő a 266/2013. (VII. 11.) Korm. rendelet szerinti MV-É (Általános építmények építésére, átalakítására, bővítésére, felújítására, helyreállítására, korszerűsítésére, lebontására, elmozdítására irányuló építési-szerelési munkák felelős műszaki vezetése) vagy MV-É-R (Az építési szakterület (MV-É) szerinti építési-szerelési munkák felelős műszaki vezetése az </w:t>
      </w:r>
      <w:proofErr w:type="spellStart"/>
      <w:r w:rsidR="00A76E26" w:rsidRPr="0065151E">
        <w:rPr>
          <w:rFonts w:cs="Times New Roman"/>
          <w:sz w:val="24"/>
          <w:szCs w:val="24"/>
          <w:lang w:eastAsia="hu-HU"/>
        </w:rPr>
        <w:t>Épkiv</w:t>
      </w:r>
      <w:proofErr w:type="spellEnd"/>
      <w:r w:rsidR="00A76E26" w:rsidRPr="0065151E">
        <w:rPr>
          <w:rFonts w:cs="Times New Roman"/>
          <w:sz w:val="24"/>
          <w:szCs w:val="24"/>
          <w:lang w:eastAsia="hu-HU"/>
        </w:rPr>
        <w:t xml:space="preserve">. 22. § (1) bekezdés b) pont </w:t>
      </w:r>
      <w:proofErr w:type="spellStart"/>
      <w:r w:rsidR="00A76E26" w:rsidRPr="0065151E">
        <w:rPr>
          <w:rFonts w:cs="Times New Roman"/>
          <w:sz w:val="24"/>
          <w:szCs w:val="24"/>
          <w:lang w:eastAsia="hu-HU"/>
        </w:rPr>
        <w:t>bc</w:t>
      </w:r>
      <w:proofErr w:type="spellEnd"/>
      <w:r w:rsidR="00A76E26" w:rsidRPr="0065151E">
        <w:rPr>
          <w:rFonts w:cs="Times New Roman"/>
          <w:sz w:val="24"/>
          <w:szCs w:val="24"/>
          <w:lang w:eastAsia="hu-HU"/>
        </w:rPr>
        <w:t>) alpontjában meghatározott méretet, jellemzőt meg nem haladó építmény esetén.) felelős műszaki vezetői jogosultság megszerzéséhez szükséges (i) okleveles építészmérnök / okleveles építőmérnök végzettséggel és három év, vagy (ii) építészmérnök / építőmérnök végzettséggel és négy év a Korm. r. 11. § szerinti szakirányú szakmai gyakorlattal vagy (iii) szakirányú építőipari technikusi / szakirányú építőipari szakközépiskola végzettséggel és öt év, a Korm. r. 11. § szerinti szakirányú szakmai gyakorlattal rendelkező szakemberrel.</w:t>
      </w:r>
    </w:p>
    <w:p w:rsidR="0042755F" w:rsidRPr="0065151E" w:rsidRDefault="0042755F" w:rsidP="00A0282F">
      <w:pPr>
        <w:tabs>
          <w:tab w:val="left" w:pos="3420"/>
        </w:tabs>
        <w:rPr>
          <w:rFonts w:cs="Times New Roman"/>
          <w:sz w:val="24"/>
          <w:szCs w:val="24"/>
          <w:lang w:eastAsia="hu-HU"/>
        </w:rPr>
      </w:pPr>
      <w:r w:rsidRPr="0065151E">
        <w:rPr>
          <w:rFonts w:cs="Times New Roman"/>
          <w:sz w:val="24"/>
          <w:szCs w:val="24"/>
          <w:lang w:eastAsia="hu-HU"/>
        </w:rPr>
        <w:t> </w:t>
      </w:r>
    </w:p>
    <w:p w:rsidR="0042755F" w:rsidRPr="0065151E" w:rsidRDefault="0042755F" w:rsidP="00A0282F">
      <w:pPr>
        <w:tabs>
          <w:tab w:val="left" w:pos="3420"/>
        </w:tabs>
        <w:rPr>
          <w:rFonts w:cs="Times New Roman"/>
          <w:sz w:val="24"/>
          <w:szCs w:val="24"/>
          <w:lang w:eastAsia="hu-HU"/>
        </w:rPr>
      </w:pPr>
      <w:r w:rsidRPr="0065151E">
        <w:rPr>
          <w:rFonts w:cs="Times New Roman"/>
          <w:sz w:val="24"/>
          <w:szCs w:val="24"/>
          <w:lang w:eastAsia="hu-HU"/>
        </w:rPr>
        <w:lastRenderedPageBreak/>
        <w:t>Ajánlatkérő az építésügyi és az építésüggyel összefüggő szakmagyakorlási tevékenységekről szóló 266/2013. (VII. 11.) Korm. rendelet hatályba lépése előtti egyenértékű végzettséget is elfogad.</w:t>
      </w:r>
    </w:p>
    <w:p w:rsidR="0042755F" w:rsidRPr="0065151E" w:rsidRDefault="0042755F" w:rsidP="00A0282F">
      <w:pPr>
        <w:tabs>
          <w:tab w:val="left" w:pos="3420"/>
        </w:tabs>
        <w:rPr>
          <w:rFonts w:cs="Times New Roman"/>
          <w:sz w:val="24"/>
          <w:szCs w:val="24"/>
          <w:lang w:eastAsia="hu-HU"/>
        </w:rPr>
      </w:pPr>
    </w:p>
    <w:p w:rsidR="0042755F" w:rsidRPr="0065151E" w:rsidRDefault="0042755F" w:rsidP="00A0282F">
      <w:pPr>
        <w:rPr>
          <w:rFonts w:cs="Times New Roman"/>
          <w:sz w:val="24"/>
          <w:szCs w:val="24"/>
          <w:u w:val="single"/>
        </w:rPr>
      </w:pPr>
      <w:r w:rsidRPr="0065151E">
        <w:rPr>
          <w:rFonts w:cs="Times New Roman"/>
          <w:sz w:val="24"/>
          <w:szCs w:val="24"/>
          <w:u w:val="single"/>
        </w:rPr>
        <w:t>A megkövetelt igazolási mód:</w:t>
      </w:r>
    </w:p>
    <w:p w:rsidR="0042755F" w:rsidRPr="0065151E" w:rsidRDefault="0042755F" w:rsidP="00A0282F">
      <w:pPr>
        <w:rPr>
          <w:rFonts w:cs="Times New Roman"/>
          <w:sz w:val="24"/>
          <w:szCs w:val="24"/>
          <w:lang w:eastAsia="hu-HU"/>
        </w:rPr>
      </w:pPr>
    </w:p>
    <w:p w:rsidR="0042755F" w:rsidRPr="0065151E" w:rsidRDefault="0042755F" w:rsidP="00A0282F">
      <w:pPr>
        <w:rPr>
          <w:rFonts w:cs="Times New Roman"/>
          <w:sz w:val="24"/>
          <w:szCs w:val="24"/>
          <w:lang w:eastAsia="hu-HU"/>
        </w:rPr>
      </w:pPr>
      <w:r w:rsidRPr="0065151E">
        <w:rPr>
          <w:rFonts w:cs="Times New Roman"/>
          <w:sz w:val="24"/>
          <w:szCs w:val="24"/>
          <w:lang w:eastAsia="hu-HU"/>
        </w:rPr>
        <w:t>M/</w:t>
      </w:r>
      <w:r w:rsidR="00B016AB" w:rsidRPr="0065151E">
        <w:rPr>
          <w:rFonts w:cs="Times New Roman"/>
          <w:sz w:val="24"/>
          <w:szCs w:val="24"/>
          <w:lang w:eastAsia="hu-HU"/>
        </w:rPr>
        <w:t>1</w:t>
      </w:r>
      <w:r w:rsidRPr="0065151E">
        <w:rPr>
          <w:rFonts w:cs="Times New Roman"/>
          <w:sz w:val="24"/>
          <w:szCs w:val="24"/>
          <w:lang w:eastAsia="hu-HU"/>
        </w:rPr>
        <w:t xml:space="preserve">. Ajánlattevő ismertesse a 321/2015. (X. 30.) Korm. Rendelet 21.§ (2) bekezdésének </w:t>
      </w:r>
      <w:r w:rsidR="00F459BE" w:rsidRPr="0065151E">
        <w:rPr>
          <w:rFonts w:cs="Times New Roman"/>
          <w:sz w:val="24"/>
          <w:szCs w:val="24"/>
          <w:lang w:eastAsia="hu-HU"/>
        </w:rPr>
        <w:t>b</w:t>
      </w:r>
      <w:r w:rsidRPr="0065151E">
        <w:rPr>
          <w:rFonts w:cs="Times New Roman"/>
          <w:sz w:val="24"/>
          <w:szCs w:val="24"/>
          <w:lang w:eastAsia="hu-HU"/>
        </w:rPr>
        <w:t xml:space="preserve">) pontja alapján a teljesítésbe bevonni kívánt szakemberek megnevezését, képzettségüket, végzettségüket, szakmai tapasztalatukat. </w:t>
      </w:r>
    </w:p>
    <w:p w:rsidR="0042755F" w:rsidRPr="0065151E" w:rsidRDefault="0042755F" w:rsidP="00A0282F">
      <w:pPr>
        <w:rPr>
          <w:rFonts w:cs="Times New Roman"/>
          <w:sz w:val="24"/>
          <w:szCs w:val="24"/>
          <w:lang w:eastAsia="hu-HU"/>
        </w:rPr>
      </w:pPr>
    </w:p>
    <w:p w:rsidR="0042755F" w:rsidRPr="0065151E" w:rsidRDefault="0042755F" w:rsidP="00A0282F">
      <w:pPr>
        <w:rPr>
          <w:rFonts w:cs="Times New Roman"/>
          <w:sz w:val="24"/>
          <w:szCs w:val="24"/>
          <w:lang w:eastAsia="hu-HU"/>
        </w:rPr>
      </w:pPr>
      <w:r w:rsidRPr="0065151E">
        <w:rPr>
          <w:rFonts w:cs="Times New Roman"/>
          <w:sz w:val="24"/>
          <w:szCs w:val="24"/>
          <w:lang w:eastAsia="hu-HU"/>
        </w:rPr>
        <w:t xml:space="preserve">Az előírt végzettség, képzettség, szakmai tapasztalat, gyakorlat igazolására ajánlattevő csatolja a szakemberek által saját kezűleg aláírt, keltezést is tartalmazó szakmai önéletrajzot, amelyből egyértelműen megállapítható az előírt szakmai gyakorlat (projektekben való részvétel, korábbi teljesítések megjelölése azok nevének, idejének - év/hó/nap formátumban - megadásával); továbbá ajánlattevő csatolja a szakember releváns képzettségét, végzettségét igazoló </w:t>
      </w:r>
      <w:proofErr w:type="spellStart"/>
      <w:r w:rsidRPr="0065151E">
        <w:rPr>
          <w:rFonts w:cs="Times New Roman"/>
          <w:sz w:val="24"/>
          <w:szCs w:val="24"/>
          <w:lang w:eastAsia="hu-HU"/>
        </w:rPr>
        <w:t>dokumentumo</w:t>
      </w:r>
      <w:proofErr w:type="spellEnd"/>
      <w:r w:rsidRPr="0065151E">
        <w:rPr>
          <w:rFonts w:cs="Times New Roman"/>
          <w:sz w:val="24"/>
          <w:szCs w:val="24"/>
          <w:lang w:eastAsia="hu-HU"/>
        </w:rPr>
        <w:t>(</w:t>
      </w:r>
      <w:proofErr w:type="spellStart"/>
      <w:r w:rsidRPr="0065151E">
        <w:rPr>
          <w:rFonts w:cs="Times New Roman"/>
          <w:sz w:val="24"/>
          <w:szCs w:val="24"/>
          <w:lang w:eastAsia="hu-HU"/>
        </w:rPr>
        <w:t>ka</w:t>
      </w:r>
      <w:proofErr w:type="spellEnd"/>
      <w:r w:rsidRPr="0065151E">
        <w:rPr>
          <w:rFonts w:cs="Times New Roman"/>
          <w:sz w:val="24"/>
          <w:szCs w:val="24"/>
          <w:lang w:eastAsia="hu-HU"/>
        </w:rPr>
        <w:t>)t egyszerű másolatban.  A szakmai önéletrajznak a jelen ajánlattételi felhívás megküldését követő keltezésűnek kell lennie.</w:t>
      </w:r>
    </w:p>
    <w:p w:rsidR="0042755F" w:rsidRPr="0065151E" w:rsidRDefault="0042755F" w:rsidP="00A0282F">
      <w:pPr>
        <w:rPr>
          <w:rFonts w:cs="Times New Roman"/>
          <w:sz w:val="24"/>
          <w:szCs w:val="24"/>
          <w:lang w:eastAsia="hu-HU"/>
        </w:rPr>
      </w:pPr>
    </w:p>
    <w:p w:rsidR="0042755F" w:rsidRPr="0065151E" w:rsidRDefault="0042755F" w:rsidP="00A0282F">
      <w:pPr>
        <w:rPr>
          <w:rFonts w:cs="Times New Roman"/>
          <w:sz w:val="24"/>
          <w:szCs w:val="24"/>
          <w:lang w:eastAsia="hu-HU"/>
        </w:rPr>
      </w:pPr>
      <w:r w:rsidRPr="0065151E">
        <w:rPr>
          <w:rFonts w:cs="Times New Roman"/>
          <w:sz w:val="24"/>
          <w:szCs w:val="24"/>
          <w:lang w:eastAsia="hu-HU"/>
        </w:rPr>
        <w:t>Az önéletrajzban meg kell jelölni a jogosultságot és nyilvántartási számot, valamint, hogy a jogosultság mely elektronikus elérési úton ellenőrizhető. A magyarországi letelepedésű szakemberek tekintetében az önéletrajzban megjelölt jogosultságok érvényességét az ajánlatkérő ellenőrzi. Amennyiben a szakember nem szerepel a nyilvántartásban, az igazoló dokumentum másolatának benyújtása szükséges. Más tagállamban szerzett jogosultság esetében a küldő vagy származási országban az egyenértékű jogosultságot igazoló dokumentum magyar nyelvű fordításának benyújtása szükséges.</w:t>
      </w:r>
    </w:p>
    <w:p w:rsidR="0042755F" w:rsidRPr="0065151E" w:rsidRDefault="0042755F" w:rsidP="00A0282F">
      <w:pPr>
        <w:rPr>
          <w:rFonts w:cs="Times New Roman"/>
          <w:sz w:val="24"/>
          <w:szCs w:val="24"/>
          <w:lang w:eastAsia="hu-HU"/>
        </w:rPr>
      </w:pPr>
    </w:p>
    <w:p w:rsidR="0042755F" w:rsidRPr="0065151E" w:rsidRDefault="0042755F" w:rsidP="00A0282F">
      <w:pPr>
        <w:rPr>
          <w:rFonts w:cs="Times New Roman"/>
          <w:sz w:val="24"/>
          <w:szCs w:val="24"/>
          <w:lang w:eastAsia="hu-HU"/>
        </w:rPr>
      </w:pPr>
      <w:r w:rsidRPr="0065151E">
        <w:rPr>
          <w:rFonts w:cs="Times New Roman"/>
          <w:sz w:val="24"/>
          <w:szCs w:val="24"/>
          <w:lang w:eastAsia="hu-HU"/>
        </w:rPr>
        <w:t xml:space="preserve">Csatolandó továbbá a szakember által aláírt rendelkezésre állási nyilatkozat (szándéknyilatkozat), amelyben a megnevezett szakember kötelezettséget vállal, hogy az ajánlattevő nyertessége esetén a szerződés teljesítésében közreműködik az ajánlatban szereplő beosztásban, és a közreműködését semmi sem akadályozza. </w:t>
      </w:r>
    </w:p>
    <w:p w:rsidR="0042755F" w:rsidRPr="0065151E" w:rsidRDefault="0042755F" w:rsidP="00A0282F">
      <w:pPr>
        <w:rPr>
          <w:rFonts w:cs="Times New Roman"/>
          <w:sz w:val="24"/>
          <w:szCs w:val="24"/>
          <w:lang w:eastAsia="hu-HU"/>
        </w:rPr>
      </w:pPr>
    </w:p>
    <w:p w:rsidR="0042755F" w:rsidRPr="0065151E" w:rsidRDefault="0042755F" w:rsidP="00A0282F">
      <w:pPr>
        <w:rPr>
          <w:rFonts w:cs="Times New Roman"/>
          <w:sz w:val="24"/>
          <w:szCs w:val="24"/>
          <w:lang w:eastAsia="hu-HU"/>
        </w:rPr>
      </w:pPr>
      <w:r w:rsidRPr="0065151E">
        <w:rPr>
          <w:rFonts w:cs="Times New Roman"/>
          <w:sz w:val="24"/>
          <w:szCs w:val="24"/>
          <w:lang w:eastAsia="hu-HU"/>
        </w:rPr>
        <w:t xml:space="preserve">Csatolandó továbbá az ajánlattevő nyilatkozata, hogy amennyiben valamelyik szakember még nem rendelkezik, akkor nyertesség esetén legkésőbb a szerződéskötésig rendelkezni fog a megfelelő kamarai nyilvántartásba vétellel. A szerződéskötés feltétele, hogy a nyertes ajánlattevő legkésőbb a szerződés megkötésének időpontjára az előírt szakemberek kamarai nyilvántartásba vételéről gondoskodik. A nyilvántartásba vételelmaradása a szerződéskötéstől való visszalépést jelenti és ebben az esetben ajánlatkérő a második legkedvezőbb ajánlatot tevővel köt szerződést, amennyiben őt az ajánlatok elbírálásáról szóló írásbeli </w:t>
      </w:r>
      <w:proofErr w:type="spellStart"/>
      <w:r w:rsidRPr="0065151E">
        <w:rPr>
          <w:rFonts w:cs="Times New Roman"/>
          <w:sz w:val="24"/>
          <w:szCs w:val="24"/>
          <w:lang w:eastAsia="hu-HU"/>
        </w:rPr>
        <w:t>összegezésben</w:t>
      </w:r>
      <w:proofErr w:type="spellEnd"/>
      <w:r w:rsidRPr="0065151E">
        <w:rPr>
          <w:rFonts w:cs="Times New Roman"/>
          <w:sz w:val="24"/>
          <w:szCs w:val="24"/>
          <w:lang w:eastAsia="hu-HU"/>
        </w:rPr>
        <w:t xml:space="preserve"> megjelölte.</w:t>
      </w:r>
    </w:p>
    <w:p w:rsidR="00D026D0" w:rsidRPr="0065151E" w:rsidRDefault="00D026D0" w:rsidP="00A0282F">
      <w:pPr>
        <w:rPr>
          <w:rFonts w:cs="Times New Roman"/>
          <w:sz w:val="24"/>
          <w:szCs w:val="24"/>
          <w:lang w:eastAsia="hu-HU"/>
        </w:rPr>
      </w:pPr>
    </w:p>
    <w:p w:rsidR="0042755F" w:rsidRPr="0065151E" w:rsidRDefault="0042755F" w:rsidP="00A0282F">
      <w:pPr>
        <w:rPr>
          <w:rFonts w:cs="Times New Roman"/>
          <w:sz w:val="24"/>
          <w:szCs w:val="24"/>
          <w:lang w:eastAsia="hu-HU"/>
        </w:rPr>
      </w:pPr>
      <w:r w:rsidRPr="0065151E">
        <w:rPr>
          <w:rFonts w:cs="Times New Roman"/>
          <w:sz w:val="24"/>
          <w:szCs w:val="24"/>
          <w:lang w:eastAsia="hu-HU"/>
        </w:rPr>
        <w:t xml:space="preserve">A 321/2015.(X.30.) Korm. rendelet 24. § (2) bekezdése alapján, ha a Magyar Kereskedelmi és Iparkamara vállalkozó kivitelezői névjegyzékében megjelenített, a 21. § (2) bekezdés előírásainak megfelelő dokumentumok bizonyítják, hogy a gazdasági szereplő megfelel az ajánlatkérő által meghatározott követelményeknek, a követelmény és a megfelelést igazoló dokumentum elérhetőségének pontos megjelölését is köteles elfogadni az ajánlatkérő a 321/2015.(X.30.) Korm. rendelet 21. (2) bekezdésben meghatározott dokumentumok benyújtása helyett. </w:t>
      </w:r>
    </w:p>
    <w:p w:rsidR="0042755F" w:rsidRPr="0065151E" w:rsidRDefault="0042755F" w:rsidP="00A0282F">
      <w:pPr>
        <w:rPr>
          <w:rFonts w:cs="Times New Roman"/>
          <w:sz w:val="24"/>
          <w:szCs w:val="24"/>
          <w:lang w:eastAsia="hu-HU"/>
        </w:rPr>
      </w:pPr>
    </w:p>
    <w:p w:rsidR="0042755F" w:rsidRPr="0065151E" w:rsidRDefault="0042755F" w:rsidP="00A0282F">
      <w:pPr>
        <w:rPr>
          <w:rFonts w:cs="Times New Roman"/>
          <w:sz w:val="24"/>
          <w:szCs w:val="24"/>
        </w:rPr>
      </w:pPr>
      <w:r w:rsidRPr="0065151E">
        <w:rPr>
          <w:rFonts w:cs="Times New Roman"/>
          <w:sz w:val="24"/>
          <w:szCs w:val="24"/>
        </w:rPr>
        <w:t xml:space="preserve">Az előírt alkalmassági követelménynek a közös ajánlattevők együttesen is megfelelhetnek, továbbá az Ajánlattevő az előírt alkalmassági követelménynek bármely más szervezet (vagy </w:t>
      </w:r>
      <w:r w:rsidRPr="0065151E">
        <w:rPr>
          <w:rFonts w:cs="Times New Roman"/>
          <w:sz w:val="24"/>
          <w:szCs w:val="24"/>
        </w:rPr>
        <w:lastRenderedPageBreak/>
        <w:t>személy) kapacitására támaszkodva is megfelelhet, a közöttük fennálló kapcsolat jogi jellegétől függetlenül. Ebben az esetben a Kbt. 65. § (6) – (9) bekezdések szerint kell eljárni.</w:t>
      </w:r>
    </w:p>
    <w:p w:rsidR="0042755F" w:rsidRPr="0065151E" w:rsidRDefault="0042755F" w:rsidP="00F16498">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hiánypótlás lehetősége:</w:t>
      </w:r>
    </w:p>
    <w:p w:rsidR="0042755F" w:rsidRPr="0065151E" w:rsidRDefault="0042755F" w:rsidP="00F3397D">
      <w:pPr>
        <w:rPr>
          <w:rFonts w:cs="Times New Roman"/>
          <w:sz w:val="24"/>
          <w:szCs w:val="24"/>
        </w:rPr>
      </w:pPr>
    </w:p>
    <w:p w:rsidR="0042755F" w:rsidRPr="0065151E" w:rsidRDefault="0042755F" w:rsidP="00F3397D">
      <w:pPr>
        <w:rPr>
          <w:rFonts w:cs="Times New Roman"/>
          <w:sz w:val="24"/>
          <w:szCs w:val="24"/>
        </w:rPr>
      </w:pPr>
      <w:r w:rsidRPr="0065151E">
        <w:rPr>
          <w:rFonts w:cs="Times New Roman"/>
          <w:sz w:val="24"/>
          <w:szCs w:val="24"/>
        </w:rPr>
        <w:t xml:space="preserve">Ajánlatkérő a hiánypótlást a Kbt. 71. § foglaltak szerint biztosítja. </w:t>
      </w:r>
    </w:p>
    <w:p w:rsidR="0042755F" w:rsidRPr="0065151E" w:rsidRDefault="0042755F" w:rsidP="00F3397D">
      <w:pPr>
        <w:rPr>
          <w:rFonts w:cs="Times New Roman"/>
          <w:sz w:val="24"/>
          <w:szCs w:val="24"/>
        </w:rPr>
      </w:pPr>
    </w:p>
    <w:p w:rsidR="0042755F" w:rsidRPr="0065151E" w:rsidRDefault="0042755F" w:rsidP="001333BC">
      <w:pPr>
        <w:rPr>
          <w:rFonts w:cs="Times New Roman"/>
          <w:sz w:val="24"/>
          <w:szCs w:val="24"/>
        </w:rPr>
      </w:pPr>
      <w:r w:rsidRPr="0065151E">
        <w:rPr>
          <w:rFonts w:cs="Times New Roman"/>
          <w:sz w:val="24"/>
          <w:szCs w:val="24"/>
        </w:rPr>
        <w:t xml:space="preserve">Ajánlatkérő felhívja Tisztelt Ajánlattevők figyelmét, hogy hiánypótlás során az értékelés tárgyát képező tételes költségvetés, valamint </w:t>
      </w:r>
      <w:r w:rsidR="00D026D0" w:rsidRPr="0065151E">
        <w:rPr>
          <w:rFonts w:cs="Times New Roman"/>
          <w:sz w:val="24"/>
          <w:szCs w:val="24"/>
        </w:rPr>
        <w:t>a szakemberek bemutatására vonatkozó iratok</w:t>
      </w:r>
      <w:r w:rsidRPr="0065151E">
        <w:rPr>
          <w:rFonts w:cs="Times New Roman"/>
          <w:sz w:val="24"/>
          <w:szCs w:val="24"/>
        </w:rPr>
        <w:t xml:space="preserve"> nem jelentős, egyedi részletkérdésre vonatkozó hibái javíthatók, vagy hiányai pótolhatók. Előbbi iratok komplett hiánya</w:t>
      </w:r>
      <w:r w:rsidR="00A76E26" w:rsidRPr="0065151E">
        <w:rPr>
          <w:rFonts w:cs="Times New Roman"/>
          <w:sz w:val="24"/>
          <w:szCs w:val="24"/>
        </w:rPr>
        <w:t>, vagy nagyfokú hiányossága</w:t>
      </w:r>
      <w:r w:rsidRPr="0065151E">
        <w:rPr>
          <w:rFonts w:cs="Times New Roman"/>
          <w:sz w:val="24"/>
          <w:szCs w:val="24"/>
        </w:rPr>
        <w:t xml:space="preserve"> az ajánlat érvénytelenségét vonja maga után, az hiánypótlással nem orvosolható.</w:t>
      </w:r>
    </w:p>
    <w:p w:rsidR="0042755F" w:rsidRPr="0065151E" w:rsidRDefault="0042755F" w:rsidP="00F3397D">
      <w:pPr>
        <w:rPr>
          <w:rFonts w:cs="Times New Roman"/>
          <w:sz w:val="24"/>
          <w:szCs w:val="24"/>
        </w:rPr>
      </w:pPr>
    </w:p>
    <w:p w:rsidR="0042755F" w:rsidRPr="0065151E" w:rsidRDefault="0042755F" w:rsidP="00F3397D">
      <w:pPr>
        <w:keepNext/>
        <w:numPr>
          <w:ilvl w:val="0"/>
          <w:numId w:val="3"/>
        </w:numPr>
        <w:tabs>
          <w:tab w:val="left" w:pos="360"/>
        </w:tabs>
        <w:ind w:left="357" w:hanging="357"/>
        <w:rPr>
          <w:rFonts w:cs="Times New Roman"/>
          <w:b/>
          <w:sz w:val="24"/>
          <w:szCs w:val="24"/>
        </w:rPr>
      </w:pPr>
      <w:r w:rsidRPr="0065151E">
        <w:rPr>
          <w:rFonts w:cs="Times New Roman"/>
          <w:b/>
          <w:sz w:val="24"/>
          <w:szCs w:val="24"/>
        </w:rPr>
        <w:t>Az ajánlattételi határidő:</w:t>
      </w:r>
    </w:p>
    <w:p w:rsidR="0042755F" w:rsidRPr="0065151E" w:rsidRDefault="0042755F" w:rsidP="00F3397D">
      <w:pPr>
        <w:rPr>
          <w:rFonts w:cs="Times New Roman"/>
          <w:sz w:val="24"/>
          <w:szCs w:val="24"/>
          <w:shd w:val="clear" w:color="auto" w:fill="FFFF00"/>
        </w:rPr>
      </w:pPr>
    </w:p>
    <w:p w:rsidR="0042755F" w:rsidRPr="0065151E" w:rsidRDefault="0042755F" w:rsidP="00C8528A">
      <w:pPr>
        <w:pStyle w:val="Cmsor1"/>
        <w:keepNext w:val="0"/>
        <w:tabs>
          <w:tab w:val="left" w:pos="0"/>
        </w:tabs>
        <w:autoSpaceDE w:val="0"/>
        <w:rPr>
          <w:rFonts w:ascii="Times New Roman" w:hAnsi="Times New Roman"/>
          <w:bCs/>
          <w:sz w:val="24"/>
          <w:szCs w:val="24"/>
          <w:u w:val="single"/>
        </w:rPr>
      </w:pPr>
      <w:r w:rsidRPr="0065151E">
        <w:rPr>
          <w:rFonts w:ascii="Times New Roman" w:hAnsi="Times New Roman"/>
          <w:bCs/>
          <w:sz w:val="24"/>
          <w:szCs w:val="24"/>
          <w:u w:val="single"/>
        </w:rPr>
        <w:t>201</w:t>
      </w:r>
      <w:r w:rsidR="00AE62BC" w:rsidRPr="0065151E">
        <w:rPr>
          <w:rFonts w:ascii="Times New Roman" w:hAnsi="Times New Roman"/>
          <w:bCs/>
          <w:sz w:val="24"/>
          <w:szCs w:val="24"/>
          <w:u w:val="single"/>
        </w:rPr>
        <w:t>8</w:t>
      </w:r>
      <w:r w:rsidRPr="0065151E">
        <w:rPr>
          <w:rFonts w:ascii="Times New Roman" w:hAnsi="Times New Roman"/>
          <w:bCs/>
          <w:sz w:val="24"/>
          <w:szCs w:val="24"/>
          <w:u w:val="single"/>
        </w:rPr>
        <w:t xml:space="preserve">. </w:t>
      </w:r>
      <w:r w:rsidR="003E15D2">
        <w:rPr>
          <w:rFonts w:ascii="Times New Roman" w:hAnsi="Times New Roman"/>
          <w:bCs/>
          <w:sz w:val="24"/>
          <w:szCs w:val="24"/>
          <w:u w:val="single"/>
        </w:rPr>
        <w:t>április 4. 10:00</w:t>
      </w:r>
    </w:p>
    <w:p w:rsidR="0042755F" w:rsidRPr="0065151E" w:rsidRDefault="0042755F" w:rsidP="000B74B3">
      <w:pPr>
        <w:rPr>
          <w:rFonts w:cs="Times New Roman"/>
          <w:sz w:val="24"/>
          <w:szCs w:val="24"/>
        </w:rPr>
      </w:pPr>
    </w:p>
    <w:p w:rsidR="0042755F" w:rsidRPr="0065151E" w:rsidRDefault="0042755F" w:rsidP="00ED2719">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 benyújtásának címe;</w:t>
      </w:r>
    </w:p>
    <w:p w:rsidR="0042755F" w:rsidRPr="0065151E" w:rsidRDefault="0042755F" w:rsidP="00ED2719">
      <w:pPr>
        <w:pStyle w:val="Cmsor1"/>
        <w:keepNext w:val="0"/>
        <w:numPr>
          <w:ilvl w:val="0"/>
          <w:numId w:val="0"/>
        </w:numPr>
        <w:autoSpaceDE w:val="0"/>
        <w:ind w:left="360"/>
        <w:rPr>
          <w:rFonts w:ascii="Times New Roman" w:hAnsi="Times New Roman"/>
          <w:color w:val="000000"/>
          <w:sz w:val="24"/>
          <w:szCs w:val="24"/>
          <w:lang w:eastAsia="hu-HU"/>
        </w:rPr>
      </w:pPr>
    </w:p>
    <w:p w:rsidR="0042755F" w:rsidRPr="0065151E" w:rsidRDefault="0042755F" w:rsidP="000141E3">
      <w:pPr>
        <w:rPr>
          <w:rFonts w:cs="Times New Roman"/>
          <w:color w:val="000000"/>
          <w:sz w:val="24"/>
          <w:szCs w:val="24"/>
        </w:rPr>
      </w:pPr>
      <w:r w:rsidRPr="0065151E">
        <w:rPr>
          <w:rFonts w:cs="Times New Roman"/>
          <w:color w:val="000000"/>
          <w:sz w:val="24"/>
          <w:szCs w:val="24"/>
        </w:rPr>
        <w:t>BÁCS-TENDER Beruházás-szervező és Tanácsadó Korlátolt Felelősségű Társaság</w:t>
      </w:r>
    </w:p>
    <w:p w:rsidR="0042755F" w:rsidRPr="0065151E" w:rsidRDefault="0042755F" w:rsidP="000141E3">
      <w:pPr>
        <w:rPr>
          <w:rFonts w:cs="Times New Roman"/>
          <w:color w:val="000000"/>
          <w:sz w:val="24"/>
          <w:szCs w:val="24"/>
        </w:rPr>
      </w:pPr>
      <w:r w:rsidRPr="0065151E">
        <w:rPr>
          <w:rFonts w:cs="Times New Roman"/>
          <w:color w:val="000000"/>
          <w:sz w:val="24"/>
          <w:szCs w:val="24"/>
        </w:rPr>
        <w:t>6000 Kecskemét, Kisfaludy utca 8. I. em. 1.</w:t>
      </w:r>
    </w:p>
    <w:p w:rsidR="0042755F" w:rsidRPr="0065151E" w:rsidRDefault="0042755F" w:rsidP="000141E3">
      <w:pPr>
        <w:rPr>
          <w:rFonts w:cs="Times New Roman"/>
          <w:sz w:val="24"/>
          <w:szCs w:val="24"/>
          <w:lang w:eastAsia="hu-HU"/>
        </w:rPr>
      </w:pPr>
    </w:p>
    <w:p w:rsidR="0042755F" w:rsidRPr="0065151E" w:rsidRDefault="0042755F" w:rsidP="00F3397D">
      <w:pPr>
        <w:numPr>
          <w:ilvl w:val="0"/>
          <w:numId w:val="3"/>
        </w:numPr>
        <w:tabs>
          <w:tab w:val="left" w:pos="360"/>
        </w:tabs>
        <w:rPr>
          <w:rFonts w:cs="Times New Roman"/>
          <w:b/>
          <w:sz w:val="24"/>
          <w:szCs w:val="24"/>
        </w:rPr>
      </w:pPr>
      <w:r w:rsidRPr="0065151E">
        <w:rPr>
          <w:rFonts w:cs="Times New Roman"/>
          <w:b/>
          <w:sz w:val="24"/>
          <w:szCs w:val="24"/>
        </w:rPr>
        <w:t>Az ajánlattétel nyelve:</w:t>
      </w:r>
    </w:p>
    <w:p w:rsidR="0042755F" w:rsidRPr="0065151E" w:rsidRDefault="0042755F" w:rsidP="00F3397D">
      <w:pPr>
        <w:rPr>
          <w:rFonts w:cs="Times New Roman"/>
          <w:sz w:val="24"/>
          <w:szCs w:val="24"/>
        </w:rPr>
      </w:pPr>
    </w:p>
    <w:p w:rsidR="0042755F" w:rsidRPr="0065151E" w:rsidRDefault="0042755F" w:rsidP="00F3397D">
      <w:pPr>
        <w:rPr>
          <w:rFonts w:cs="Times New Roman"/>
          <w:sz w:val="24"/>
          <w:szCs w:val="24"/>
        </w:rPr>
      </w:pPr>
      <w:r w:rsidRPr="0065151E">
        <w:rPr>
          <w:rFonts w:cs="Times New Roman"/>
          <w:sz w:val="24"/>
          <w:szCs w:val="24"/>
        </w:rPr>
        <w:t>Magyar.</w:t>
      </w:r>
    </w:p>
    <w:p w:rsidR="0042755F" w:rsidRPr="0065151E" w:rsidRDefault="0042755F" w:rsidP="00F3397D">
      <w:pPr>
        <w:rPr>
          <w:rFonts w:cs="Times New Roman"/>
          <w:b/>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 felbontásának helye;</w:t>
      </w:r>
    </w:p>
    <w:p w:rsidR="0042755F" w:rsidRPr="0065151E" w:rsidRDefault="0042755F" w:rsidP="00F3397D">
      <w:pPr>
        <w:rPr>
          <w:rFonts w:cs="Times New Roman"/>
          <w:sz w:val="24"/>
          <w:szCs w:val="24"/>
        </w:rPr>
      </w:pPr>
    </w:p>
    <w:p w:rsidR="0042755F" w:rsidRPr="0065151E" w:rsidRDefault="0042755F" w:rsidP="000141E3">
      <w:pPr>
        <w:rPr>
          <w:rFonts w:cs="Times New Roman"/>
          <w:color w:val="000000"/>
          <w:sz w:val="24"/>
          <w:szCs w:val="24"/>
        </w:rPr>
      </w:pPr>
      <w:r w:rsidRPr="0065151E">
        <w:rPr>
          <w:rFonts w:cs="Times New Roman"/>
          <w:color w:val="000000"/>
          <w:sz w:val="24"/>
          <w:szCs w:val="24"/>
        </w:rPr>
        <w:t>BÁCS-TENDER Beruházás-szervező és Tanácsadó Korlátolt Felelősségű Társaság</w:t>
      </w:r>
    </w:p>
    <w:p w:rsidR="0042755F" w:rsidRPr="0065151E" w:rsidRDefault="0042755F" w:rsidP="000141E3">
      <w:pPr>
        <w:rPr>
          <w:rFonts w:cs="Times New Roman"/>
          <w:color w:val="000000"/>
          <w:sz w:val="24"/>
          <w:szCs w:val="24"/>
        </w:rPr>
      </w:pPr>
      <w:r w:rsidRPr="0065151E">
        <w:rPr>
          <w:rFonts w:cs="Times New Roman"/>
          <w:color w:val="000000"/>
          <w:sz w:val="24"/>
          <w:szCs w:val="24"/>
        </w:rPr>
        <w:t>6000 Kecskemét, Kisfaludy utca 8. I. em. 1.</w:t>
      </w:r>
    </w:p>
    <w:p w:rsidR="0042755F" w:rsidRPr="0065151E" w:rsidRDefault="0042755F" w:rsidP="00F3397D">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 felbontásának ideje;</w:t>
      </w:r>
    </w:p>
    <w:p w:rsidR="0042755F" w:rsidRPr="0065151E" w:rsidRDefault="0042755F" w:rsidP="00F3397D">
      <w:pPr>
        <w:rPr>
          <w:rFonts w:cs="Times New Roman"/>
          <w:sz w:val="24"/>
          <w:szCs w:val="24"/>
          <w:shd w:val="clear" w:color="auto" w:fill="FFFF00"/>
        </w:rPr>
      </w:pPr>
    </w:p>
    <w:p w:rsidR="00AE62BC" w:rsidRPr="0065151E" w:rsidRDefault="00AE62BC" w:rsidP="00AE62BC">
      <w:pPr>
        <w:pStyle w:val="Cmsor1"/>
        <w:keepNext w:val="0"/>
        <w:tabs>
          <w:tab w:val="left" w:pos="0"/>
        </w:tabs>
        <w:autoSpaceDE w:val="0"/>
        <w:rPr>
          <w:rFonts w:ascii="Times New Roman" w:hAnsi="Times New Roman"/>
          <w:bCs/>
          <w:sz w:val="24"/>
          <w:szCs w:val="24"/>
          <w:u w:val="single"/>
        </w:rPr>
      </w:pPr>
      <w:r w:rsidRPr="0065151E">
        <w:rPr>
          <w:rFonts w:ascii="Times New Roman" w:hAnsi="Times New Roman"/>
          <w:bCs/>
          <w:sz w:val="24"/>
          <w:szCs w:val="24"/>
          <w:u w:val="single"/>
        </w:rPr>
        <w:t xml:space="preserve">2018. </w:t>
      </w:r>
      <w:r w:rsidR="003E15D2">
        <w:rPr>
          <w:rFonts w:ascii="Times New Roman" w:hAnsi="Times New Roman"/>
          <w:bCs/>
          <w:sz w:val="24"/>
          <w:szCs w:val="24"/>
          <w:u w:val="single"/>
        </w:rPr>
        <w:t>április 4. 10:00</w:t>
      </w:r>
    </w:p>
    <w:p w:rsidR="0042755F" w:rsidRPr="0065151E" w:rsidRDefault="0042755F" w:rsidP="001B74E8">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ajánlatok felbontásán jelenlétre jogosultak;</w:t>
      </w:r>
    </w:p>
    <w:p w:rsidR="0042755F" w:rsidRPr="0065151E" w:rsidRDefault="0042755F" w:rsidP="00F3397D">
      <w:pPr>
        <w:pStyle w:val="Cmsor1"/>
        <w:keepNext w:val="0"/>
        <w:tabs>
          <w:tab w:val="left" w:pos="0"/>
        </w:tabs>
        <w:autoSpaceDE w:val="0"/>
        <w:rPr>
          <w:rFonts w:ascii="Times New Roman" w:hAnsi="Times New Roman"/>
          <w:b w:val="0"/>
          <w:sz w:val="24"/>
          <w:szCs w:val="24"/>
        </w:rPr>
      </w:pPr>
    </w:p>
    <w:p w:rsidR="0042755F" w:rsidRPr="0065151E" w:rsidRDefault="0042755F" w:rsidP="00F3397D">
      <w:pPr>
        <w:rPr>
          <w:rFonts w:cs="Times New Roman"/>
          <w:sz w:val="24"/>
          <w:szCs w:val="24"/>
        </w:rPr>
      </w:pPr>
      <w:r w:rsidRPr="0065151E">
        <w:rPr>
          <w:rFonts w:cs="Times New Roman"/>
          <w:sz w:val="24"/>
          <w:szCs w:val="24"/>
        </w:rPr>
        <w:t>Az ajánlatok felbontásán a Kbt. 68. § (3) bekezdésében említett személyek jogosultak jelen lenni.</w:t>
      </w:r>
    </w:p>
    <w:p w:rsidR="0042755F" w:rsidRPr="0065151E" w:rsidRDefault="0042755F" w:rsidP="00F3397D">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Az ajánlati kötöttség minimális időtartama:</w:t>
      </w:r>
    </w:p>
    <w:p w:rsidR="0042755F" w:rsidRPr="0065151E" w:rsidRDefault="0042755F" w:rsidP="00F3397D">
      <w:pPr>
        <w:rPr>
          <w:rFonts w:cs="Times New Roman"/>
          <w:sz w:val="24"/>
          <w:szCs w:val="24"/>
        </w:rPr>
      </w:pPr>
    </w:p>
    <w:p w:rsidR="0042755F" w:rsidRPr="0065151E" w:rsidRDefault="0042755F" w:rsidP="00F3397D">
      <w:pPr>
        <w:rPr>
          <w:rFonts w:cs="Times New Roman"/>
          <w:sz w:val="24"/>
          <w:szCs w:val="24"/>
        </w:rPr>
      </w:pPr>
      <w:r w:rsidRPr="0065151E">
        <w:rPr>
          <w:rFonts w:cs="Times New Roman"/>
          <w:sz w:val="24"/>
          <w:szCs w:val="24"/>
        </w:rPr>
        <w:t>Az ajánlattételi határidőtől számított 60 nap.</w:t>
      </w:r>
    </w:p>
    <w:p w:rsidR="0042755F" w:rsidRPr="0065151E" w:rsidRDefault="0042755F" w:rsidP="00F3397D">
      <w:pPr>
        <w:rPr>
          <w:rFonts w:cs="Times New Roman"/>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t>A szerződéskötés tervezett időpontja;</w:t>
      </w:r>
    </w:p>
    <w:p w:rsidR="0042755F" w:rsidRPr="0065151E" w:rsidRDefault="0042755F" w:rsidP="00F3397D">
      <w:pPr>
        <w:pStyle w:val="Cmsor1"/>
        <w:keepNext w:val="0"/>
        <w:tabs>
          <w:tab w:val="left" w:pos="0"/>
        </w:tabs>
        <w:autoSpaceDE w:val="0"/>
        <w:rPr>
          <w:rFonts w:ascii="Times New Roman" w:hAnsi="Times New Roman"/>
          <w:b w:val="0"/>
          <w:sz w:val="24"/>
          <w:szCs w:val="24"/>
          <w:shd w:val="clear" w:color="auto" w:fill="FFFF00"/>
        </w:rPr>
      </w:pPr>
    </w:p>
    <w:p w:rsidR="0042755F" w:rsidRPr="0065151E" w:rsidRDefault="0042755F" w:rsidP="008822A1">
      <w:pPr>
        <w:numPr>
          <w:ilvl w:val="0"/>
          <w:numId w:val="2"/>
        </w:numPr>
        <w:tabs>
          <w:tab w:val="left" w:pos="0"/>
        </w:tabs>
        <w:rPr>
          <w:rFonts w:cs="Times New Roman"/>
          <w:sz w:val="24"/>
          <w:szCs w:val="24"/>
        </w:rPr>
      </w:pPr>
      <w:r w:rsidRPr="0065151E">
        <w:rPr>
          <w:rFonts w:cs="Times New Roman"/>
          <w:sz w:val="24"/>
          <w:szCs w:val="24"/>
        </w:rPr>
        <w:t>Az eljárás eredményéről szóló írásbeli összegzés megküldését követő 6. nap, ha az nem munkanapra esik, akkor az azt követő első munkanap, kivéve, ha csak egy ajánlatot nyújtottak be az eljárásban. Ebben az esetben a szerződéskötés napja az összegzés megküldését követő 1. munkanap.</w:t>
      </w:r>
    </w:p>
    <w:p w:rsidR="0042755F" w:rsidRPr="0065151E" w:rsidRDefault="0042755F" w:rsidP="00F3397D">
      <w:pPr>
        <w:pStyle w:val="Cmsor1"/>
        <w:keepNext w:val="0"/>
        <w:tabs>
          <w:tab w:val="left" w:pos="0"/>
        </w:tabs>
        <w:autoSpaceDE w:val="0"/>
        <w:rPr>
          <w:rFonts w:ascii="Times New Roman" w:hAnsi="Times New Roman"/>
          <w:bCs/>
          <w:sz w:val="24"/>
          <w:szCs w:val="24"/>
        </w:rPr>
      </w:pPr>
    </w:p>
    <w:p w:rsidR="0042755F" w:rsidRPr="0065151E" w:rsidRDefault="0042755F" w:rsidP="00F3397D">
      <w:pPr>
        <w:pStyle w:val="Cmsor1"/>
        <w:keepNext w:val="0"/>
        <w:numPr>
          <w:ilvl w:val="0"/>
          <w:numId w:val="3"/>
        </w:numPr>
        <w:tabs>
          <w:tab w:val="left" w:pos="360"/>
        </w:tabs>
        <w:autoSpaceDE w:val="0"/>
        <w:rPr>
          <w:rFonts w:ascii="Times New Roman" w:hAnsi="Times New Roman"/>
          <w:bCs/>
          <w:sz w:val="24"/>
          <w:szCs w:val="24"/>
        </w:rPr>
      </w:pPr>
      <w:r w:rsidRPr="0065151E">
        <w:rPr>
          <w:rFonts w:ascii="Times New Roman" w:hAnsi="Times New Roman"/>
          <w:bCs/>
          <w:sz w:val="24"/>
          <w:szCs w:val="24"/>
        </w:rPr>
        <w:lastRenderedPageBreak/>
        <w:t>Az ajánlattételi felhívás megküldésének napja;</w:t>
      </w:r>
    </w:p>
    <w:p w:rsidR="0042755F" w:rsidRPr="0065151E" w:rsidRDefault="0042755F" w:rsidP="00F3397D">
      <w:pPr>
        <w:rPr>
          <w:rFonts w:cs="Times New Roman"/>
          <w:sz w:val="24"/>
          <w:szCs w:val="24"/>
          <w:shd w:val="clear" w:color="auto" w:fill="FFFF00"/>
        </w:rPr>
      </w:pPr>
    </w:p>
    <w:p w:rsidR="00945E31" w:rsidRPr="0065151E" w:rsidRDefault="003E15D2" w:rsidP="00F3397D">
      <w:pPr>
        <w:rPr>
          <w:rFonts w:cs="Times New Roman"/>
          <w:sz w:val="24"/>
          <w:szCs w:val="24"/>
        </w:rPr>
      </w:pPr>
      <w:r>
        <w:rPr>
          <w:rFonts w:cs="Times New Roman"/>
          <w:sz w:val="24"/>
          <w:szCs w:val="24"/>
        </w:rPr>
        <w:t>2018. március 14.</w:t>
      </w:r>
    </w:p>
    <w:p w:rsidR="0042755F" w:rsidRPr="0065151E" w:rsidRDefault="0042755F" w:rsidP="00F3397D">
      <w:pPr>
        <w:rPr>
          <w:rFonts w:cs="Times New Roman"/>
          <w:sz w:val="24"/>
          <w:szCs w:val="24"/>
        </w:rPr>
      </w:pPr>
    </w:p>
    <w:p w:rsidR="0042755F" w:rsidRPr="0065151E" w:rsidRDefault="0042755F" w:rsidP="00F3397D">
      <w:pPr>
        <w:numPr>
          <w:ilvl w:val="0"/>
          <w:numId w:val="3"/>
        </w:numPr>
        <w:tabs>
          <w:tab w:val="left" w:pos="360"/>
        </w:tabs>
        <w:rPr>
          <w:rFonts w:cs="Times New Roman"/>
          <w:b/>
          <w:sz w:val="24"/>
          <w:szCs w:val="24"/>
        </w:rPr>
      </w:pPr>
      <w:r w:rsidRPr="0065151E">
        <w:rPr>
          <w:rFonts w:cs="Times New Roman"/>
          <w:b/>
          <w:sz w:val="24"/>
          <w:szCs w:val="24"/>
        </w:rPr>
        <w:t>A Kbt. 114. § (11) bekezdésének alkalmazása:</w:t>
      </w:r>
    </w:p>
    <w:p w:rsidR="0042755F" w:rsidRPr="0065151E" w:rsidRDefault="0042755F" w:rsidP="00F3397D">
      <w:pPr>
        <w:rPr>
          <w:rFonts w:cs="Times New Roman"/>
          <w:b/>
          <w:sz w:val="24"/>
          <w:szCs w:val="24"/>
        </w:rPr>
      </w:pPr>
    </w:p>
    <w:p w:rsidR="0042755F" w:rsidRPr="0065151E" w:rsidRDefault="0042755F" w:rsidP="00F3397D">
      <w:pPr>
        <w:rPr>
          <w:rFonts w:cs="Times New Roman"/>
          <w:sz w:val="24"/>
          <w:szCs w:val="24"/>
        </w:rPr>
      </w:pPr>
      <w:r w:rsidRPr="0065151E">
        <w:rPr>
          <w:rFonts w:cs="Times New Roman"/>
          <w:sz w:val="24"/>
          <w:szCs w:val="24"/>
        </w:rPr>
        <w:t>Ajánlatkérő a Kbt. 114. § (11) bekezdését nem alkalmazza.</w:t>
      </w:r>
    </w:p>
    <w:p w:rsidR="0042755F" w:rsidRPr="0065151E" w:rsidRDefault="0042755F" w:rsidP="00F3397D">
      <w:pPr>
        <w:rPr>
          <w:rFonts w:cs="Times New Roman"/>
          <w:sz w:val="24"/>
          <w:szCs w:val="24"/>
        </w:rPr>
      </w:pPr>
    </w:p>
    <w:p w:rsidR="0042755F" w:rsidRPr="0065151E" w:rsidRDefault="0042755F" w:rsidP="00F3397D">
      <w:pPr>
        <w:numPr>
          <w:ilvl w:val="0"/>
          <w:numId w:val="3"/>
        </w:numPr>
        <w:tabs>
          <w:tab w:val="left" w:pos="360"/>
        </w:tabs>
        <w:rPr>
          <w:rFonts w:cs="Times New Roman"/>
          <w:b/>
          <w:sz w:val="24"/>
          <w:szCs w:val="24"/>
        </w:rPr>
      </w:pPr>
      <w:r w:rsidRPr="0065151E">
        <w:rPr>
          <w:rFonts w:cs="Times New Roman"/>
          <w:b/>
          <w:sz w:val="24"/>
          <w:szCs w:val="24"/>
        </w:rPr>
        <w:t>Egyéb információk:</w:t>
      </w:r>
    </w:p>
    <w:p w:rsidR="0042755F" w:rsidRPr="0065151E" w:rsidRDefault="0042755F" w:rsidP="00F3397D">
      <w:pPr>
        <w:rPr>
          <w:rFonts w:cs="Times New Roman"/>
          <w:b/>
          <w:sz w:val="24"/>
          <w:szCs w:val="24"/>
        </w:rPr>
      </w:pPr>
    </w:p>
    <w:p w:rsidR="0042755F" w:rsidRPr="0065151E" w:rsidRDefault="0042755F" w:rsidP="00E447BE">
      <w:pPr>
        <w:rPr>
          <w:rFonts w:cs="Times New Roman"/>
          <w:sz w:val="24"/>
          <w:szCs w:val="24"/>
        </w:rPr>
      </w:pPr>
      <w:r w:rsidRPr="0065151E">
        <w:rPr>
          <w:rFonts w:cs="Times New Roman"/>
          <w:sz w:val="24"/>
          <w:szCs w:val="24"/>
        </w:rPr>
        <w:t>a) Az ajánlatnak tartalmaznia kell különösen az ajánlattevő nyilatkozatát az ajánlattételi felhívás feltételeire, a szerződés megkötésére és teljesítésére, valamint a kért ellenszolgáltatásra vonatkozóan (Kbt. 66. § (2) bekezdés), és nyilatkoznia kell arról, hogy a kis- és középvállalkozásokról, fejlődésük támogatásáról szóló 2004. évi XXXIV. törvény szerint mikro-, kis- vagy középvállalkozásnak minősül-e (Kbt. 66. § (4) bekezdés), illetve ha nem tartozik a törvény hatálya alá, erről is nyilatkoznia kell. Az ajánlatnak továbbá tartalmaznia kell ajánlattevő arra vonatkozó nyilatkozatát, hogy nem vesz igénybe a szerződés teljesítéséhez a Kbt. 62. § (1) - (2) bekezdése szerinti kizáró okok hatálya alá eső alvállalkozót. A nyilatkozatot akkor is be kell nyújtani, ha az ajánlatkérő az eljárásban nem írta elő a már ismert alvállalkozók megnevezését (Kbt. 67. § (4) bekezdés).</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b) Ajánlattevőnek nyilatkoznia kell, hogy esetében van-e változásbejegyzési (cégmódosítási) eljárás folyamatban. Folyamatban lévő változásbejegyzési eljárás esetében az ajánlathoz csatolni kell a cégbírósághoz benyújtott változásbejegyzési kérelmet és az annak érkezéséről a cégbíróság által megküldött igazolást.</w:t>
      </w:r>
      <w:r w:rsidR="00F10B42" w:rsidRPr="0065151E">
        <w:rPr>
          <w:rFonts w:cs="Times New Roman"/>
          <w:sz w:val="24"/>
          <w:szCs w:val="24"/>
        </w:rPr>
        <w:t xml:space="preserve"> A nyilatkozatot nemleges tartalom esetén is kifejezetten meg kell tenni.</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c) Ajánlatkérő előírja, hogy az ajánlatban meg kell jelölni a közbeszerzésnek azt (azokat) a részét (részeit), amelynek teljesítéséhez az ajánlattevő alvállalkozót kíván igénybe venni, az ezen részek tekintetében igénybe venni kívánt és az ajánlat benyújtásakor már ismert alvállalkozókat (Kbt. 66. § (6) bekezdés). A nyilatkozatokat nemleges tartalom esetén is kifejezetten meg kell tenni.</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d) Az ajánlatnak a következő dokumentumokat kell tartalmaznia, a bírálat megkönnyítése érdekében lehetőség szerint ebben a sorrendben:</w:t>
      </w:r>
    </w:p>
    <w:p w:rsidR="0042755F" w:rsidRPr="0065151E" w:rsidRDefault="0042755F" w:rsidP="00E447BE">
      <w:pPr>
        <w:rPr>
          <w:rFonts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96"/>
        <w:gridCol w:w="7965"/>
      </w:tblGrid>
      <w:tr w:rsidR="0042755F" w:rsidRPr="0065151E" w:rsidTr="0047639E">
        <w:tc>
          <w:tcPr>
            <w:tcW w:w="0" w:type="auto"/>
          </w:tcPr>
          <w:p w:rsidR="0042755F" w:rsidRPr="0065151E" w:rsidRDefault="0042755F" w:rsidP="0047639E">
            <w:pPr>
              <w:rPr>
                <w:rFonts w:cs="Times New Roman"/>
                <w:b/>
                <w:sz w:val="24"/>
                <w:szCs w:val="24"/>
              </w:rPr>
            </w:pPr>
            <w:r w:rsidRPr="0065151E">
              <w:rPr>
                <w:rFonts w:cs="Times New Roman"/>
                <w:b/>
                <w:sz w:val="24"/>
                <w:szCs w:val="24"/>
              </w:rPr>
              <w:t>Sorszám</w:t>
            </w:r>
          </w:p>
        </w:tc>
        <w:tc>
          <w:tcPr>
            <w:tcW w:w="0" w:type="auto"/>
          </w:tcPr>
          <w:p w:rsidR="0042755F" w:rsidRPr="0065151E" w:rsidRDefault="0042755F" w:rsidP="0047639E">
            <w:pPr>
              <w:rPr>
                <w:rFonts w:cs="Times New Roman"/>
                <w:b/>
                <w:sz w:val="24"/>
                <w:szCs w:val="24"/>
              </w:rPr>
            </w:pPr>
            <w:r w:rsidRPr="0065151E">
              <w:rPr>
                <w:rFonts w:cs="Times New Roman"/>
                <w:b/>
                <w:sz w:val="24"/>
                <w:szCs w:val="24"/>
              </w:rPr>
              <w:t>Dokumentum</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1</w:t>
            </w:r>
          </w:p>
        </w:tc>
        <w:tc>
          <w:tcPr>
            <w:tcW w:w="0" w:type="auto"/>
          </w:tcPr>
          <w:p w:rsidR="0042755F" w:rsidRPr="0065151E" w:rsidRDefault="0042755F" w:rsidP="0047639E">
            <w:pPr>
              <w:rPr>
                <w:rFonts w:cs="Times New Roman"/>
                <w:sz w:val="24"/>
                <w:szCs w:val="24"/>
              </w:rPr>
            </w:pPr>
            <w:r w:rsidRPr="0065151E">
              <w:rPr>
                <w:rFonts w:cs="Times New Roman"/>
                <w:sz w:val="24"/>
                <w:szCs w:val="24"/>
              </w:rPr>
              <w:t>Borítólap</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2</w:t>
            </w:r>
          </w:p>
        </w:tc>
        <w:tc>
          <w:tcPr>
            <w:tcW w:w="0" w:type="auto"/>
          </w:tcPr>
          <w:p w:rsidR="0042755F" w:rsidRPr="0065151E" w:rsidRDefault="0042755F" w:rsidP="0047639E">
            <w:pPr>
              <w:rPr>
                <w:rFonts w:cs="Times New Roman"/>
                <w:sz w:val="24"/>
                <w:szCs w:val="24"/>
              </w:rPr>
            </w:pPr>
            <w:r w:rsidRPr="0065151E">
              <w:rPr>
                <w:rFonts w:cs="Times New Roman"/>
                <w:sz w:val="24"/>
                <w:szCs w:val="24"/>
              </w:rPr>
              <w:t>Tartalomjegyzék</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3</w:t>
            </w:r>
          </w:p>
        </w:tc>
        <w:tc>
          <w:tcPr>
            <w:tcW w:w="0" w:type="auto"/>
          </w:tcPr>
          <w:p w:rsidR="0042755F" w:rsidRPr="0065151E" w:rsidRDefault="0042755F" w:rsidP="0047639E">
            <w:pPr>
              <w:rPr>
                <w:rFonts w:cs="Times New Roman"/>
                <w:sz w:val="24"/>
                <w:szCs w:val="24"/>
              </w:rPr>
            </w:pPr>
            <w:r w:rsidRPr="0065151E">
              <w:rPr>
                <w:rFonts w:cs="Times New Roman"/>
                <w:sz w:val="24"/>
                <w:szCs w:val="24"/>
              </w:rPr>
              <w:t>Felolvasólap (1. sz. iratminta szerint)</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4</w:t>
            </w:r>
          </w:p>
        </w:tc>
        <w:tc>
          <w:tcPr>
            <w:tcW w:w="0" w:type="auto"/>
          </w:tcPr>
          <w:p w:rsidR="0042755F" w:rsidRPr="0065151E" w:rsidRDefault="0042755F" w:rsidP="0047639E">
            <w:pPr>
              <w:rPr>
                <w:rFonts w:cs="Times New Roman"/>
                <w:sz w:val="24"/>
                <w:szCs w:val="24"/>
              </w:rPr>
            </w:pPr>
            <w:r w:rsidRPr="0065151E">
              <w:rPr>
                <w:rFonts w:cs="Times New Roman"/>
                <w:sz w:val="24"/>
                <w:szCs w:val="24"/>
              </w:rPr>
              <w:t>Aláírási címpéldány vagy aláírás-minta azon személy részéről, aki az ajánlatot, vagy bármely nyilatkozatot aláírja, vagy az aláírásra meghatalmazást ad</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5</w:t>
            </w:r>
          </w:p>
        </w:tc>
        <w:tc>
          <w:tcPr>
            <w:tcW w:w="0" w:type="auto"/>
          </w:tcPr>
          <w:p w:rsidR="0042755F" w:rsidRPr="0065151E" w:rsidRDefault="0042755F" w:rsidP="0047639E">
            <w:pPr>
              <w:rPr>
                <w:rFonts w:cs="Times New Roman"/>
                <w:sz w:val="24"/>
                <w:szCs w:val="24"/>
              </w:rPr>
            </w:pPr>
            <w:r w:rsidRPr="0065151E">
              <w:rPr>
                <w:rFonts w:cs="Times New Roman"/>
                <w:sz w:val="24"/>
                <w:szCs w:val="24"/>
              </w:rPr>
              <w:t>Meghatalmazás (adott esetben, 2. sz. iratminta szerint)</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6</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Kbt. 67. § (1) bekezdése alapján (3. sz. iratminta szerint)</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7</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a Kbt. 66.§ (2) bekezdése alapján (4. sz. iratminta szerint) – eredetiben</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8</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a Kbt. 66.§ (4) bekezdése alapján (5. sz. iratminta szerint)</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9</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a Kbt. 67. § (4) bekezdése alapján (6. sz. iratminta szerint)</w:t>
            </w:r>
          </w:p>
        </w:tc>
      </w:tr>
      <w:tr w:rsidR="0042755F" w:rsidRPr="0065151E" w:rsidTr="0047639E">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10</w:t>
            </w:r>
          </w:p>
        </w:tc>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 xml:space="preserve">Nyilatkozat a kizáró okok hiányáról (7. sz. iratminta szerint) </w:t>
            </w:r>
            <w:r w:rsidRPr="0065151E">
              <w:rPr>
                <w:rStyle w:val="Lbjegyzet-hivatkozs"/>
                <w:sz w:val="24"/>
                <w:szCs w:val="24"/>
              </w:rPr>
              <w:footnoteReference w:id="1"/>
            </w:r>
          </w:p>
        </w:tc>
      </w:tr>
      <w:tr w:rsidR="0042755F" w:rsidRPr="0065151E" w:rsidTr="0047639E">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lastRenderedPageBreak/>
              <w:t>11</w:t>
            </w:r>
          </w:p>
        </w:tc>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 xml:space="preserve">Nyilatkozat a Rendelet 8.§ i) pont </w:t>
            </w:r>
            <w:proofErr w:type="spellStart"/>
            <w:r w:rsidRPr="0065151E">
              <w:rPr>
                <w:rFonts w:cs="Times New Roman"/>
                <w:sz w:val="24"/>
                <w:szCs w:val="24"/>
              </w:rPr>
              <w:t>ib</w:t>
            </w:r>
            <w:proofErr w:type="spellEnd"/>
            <w:r w:rsidRPr="0065151E">
              <w:rPr>
                <w:rFonts w:cs="Times New Roman"/>
                <w:sz w:val="24"/>
                <w:szCs w:val="24"/>
              </w:rPr>
              <w:t xml:space="preserve">) alpontja, valamint 10. § g) pont </w:t>
            </w:r>
            <w:proofErr w:type="spellStart"/>
            <w:r w:rsidRPr="0065151E">
              <w:rPr>
                <w:rFonts w:cs="Times New Roman"/>
                <w:sz w:val="24"/>
                <w:szCs w:val="24"/>
              </w:rPr>
              <w:t>gc</w:t>
            </w:r>
            <w:proofErr w:type="spellEnd"/>
            <w:r w:rsidRPr="0065151E">
              <w:rPr>
                <w:rFonts w:cs="Times New Roman"/>
                <w:sz w:val="24"/>
                <w:szCs w:val="24"/>
              </w:rPr>
              <w:t xml:space="preserve">) alpontja alapján (8. sz. iratminta szerint) </w:t>
            </w:r>
            <w:r w:rsidRPr="0065151E">
              <w:rPr>
                <w:rStyle w:val="Lbjegyzet-hivatkozs"/>
                <w:sz w:val="24"/>
                <w:szCs w:val="24"/>
              </w:rPr>
              <w:footnoteReference w:id="2"/>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12</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a Kbt. 66.§ (6) bekezdése alapján (9. sz. iratminta szerint)</w:t>
            </w:r>
          </w:p>
        </w:tc>
      </w:tr>
      <w:tr w:rsidR="0042755F" w:rsidRPr="0065151E" w:rsidTr="0047639E">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13</w:t>
            </w:r>
          </w:p>
        </w:tc>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 xml:space="preserve">Adott esetben – Nyilatkozat a Kbt. 65.§ (7) bekezdése alapján (10. sz. iratminta szerint) </w:t>
            </w:r>
            <w:r w:rsidRPr="0065151E">
              <w:rPr>
                <w:rStyle w:val="Lbjegyzet-hivatkozs"/>
                <w:sz w:val="24"/>
                <w:szCs w:val="24"/>
              </w:rPr>
              <w:footnoteReference w:id="3"/>
            </w:r>
          </w:p>
        </w:tc>
      </w:tr>
      <w:tr w:rsidR="0042755F" w:rsidRPr="0065151E" w:rsidTr="0047639E">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14</w:t>
            </w:r>
          </w:p>
        </w:tc>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 xml:space="preserve">Adott esetben – A kapacitásait rendelkezésre bocsátó szervezet olyan szerződéses vagy előszerződésben vállalt kötelezettségvállalását tartalmazó okirat, amely alátámasztja, hogy a szerződés teljesítéséhez szükséges erőforrások rendelkezésre állnak majd a szerződés teljesítésének időtartama alatt. </w:t>
            </w:r>
            <w:r w:rsidRPr="0065151E">
              <w:rPr>
                <w:rStyle w:val="Lbjegyzet-hivatkozs"/>
                <w:sz w:val="24"/>
                <w:szCs w:val="24"/>
              </w:rPr>
              <w:footnoteReference w:id="4"/>
            </w:r>
          </w:p>
        </w:tc>
      </w:tr>
      <w:tr w:rsidR="0042755F" w:rsidRPr="0065151E" w:rsidTr="0047639E">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1</w:t>
            </w:r>
            <w:r w:rsidR="001B03F1" w:rsidRPr="0065151E">
              <w:rPr>
                <w:rFonts w:cs="Times New Roman"/>
                <w:sz w:val="24"/>
                <w:szCs w:val="24"/>
              </w:rPr>
              <w:t>5</w:t>
            </w:r>
          </w:p>
        </w:tc>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Nyilatkozat a teljesítésbe bevonni kívánt szakember(</w:t>
            </w:r>
            <w:proofErr w:type="spellStart"/>
            <w:r w:rsidRPr="0065151E">
              <w:rPr>
                <w:rFonts w:cs="Times New Roman"/>
                <w:sz w:val="24"/>
                <w:szCs w:val="24"/>
              </w:rPr>
              <w:t>ek</w:t>
            </w:r>
            <w:proofErr w:type="spellEnd"/>
            <w:r w:rsidRPr="0065151E">
              <w:rPr>
                <w:rFonts w:cs="Times New Roman"/>
                <w:sz w:val="24"/>
                <w:szCs w:val="24"/>
              </w:rPr>
              <w:t>)</w:t>
            </w:r>
            <w:proofErr w:type="spellStart"/>
            <w:r w:rsidRPr="0065151E">
              <w:rPr>
                <w:rFonts w:cs="Times New Roman"/>
                <w:sz w:val="24"/>
                <w:szCs w:val="24"/>
              </w:rPr>
              <w:t>ről</w:t>
            </w:r>
            <w:proofErr w:type="spellEnd"/>
            <w:r w:rsidRPr="0065151E">
              <w:rPr>
                <w:rFonts w:cs="Times New Roman"/>
                <w:sz w:val="24"/>
                <w:szCs w:val="24"/>
              </w:rPr>
              <w:t xml:space="preserve"> (1</w:t>
            </w:r>
            <w:r w:rsidR="001B03F1" w:rsidRPr="0065151E">
              <w:rPr>
                <w:rFonts w:cs="Times New Roman"/>
                <w:sz w:val="24"/>
                <w:szCs w:val="24"/>
              </w:rPr>
              <w:t>1</w:t>
            </w:r>
            <w:r w:rsidRPr="0065151E">
              <w:rPr>
                <w:rFonts w:cs="Times New Roman"/>
                <w:sz w:val="24"/>
                <w:szCs w:val="24"/>
              </w:rPr>
              <w:t xml:space="preserve">. sz. iratminta szerint) </w:t>
            </w:r>
            <w:r w:rsidRPr="0065151E">
              <w:rPr>
                <w:rStyle w:val="Lbjegyzet-hivatkozs"/>
                <w:sz w:val="24"/>
                <w:szCs w:val="24"/>
              </w:rPr>
              <w:footnoteReference w:id="5"/>
            </w:r>
          </w:p>
        </w:tc>
      </w:tr>
      <w:tr w:rsidR="0042755F" w:rsidRPr="0065151E" w:rsidTr="0047639E">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1</w:t>
            </w:r>
            <w:r w:rsidR="001B03F1" w:rsidRPr="0065151E">
              <w:rPr>
                <w:rFonts w:cs="Times New Roman"/>
                <w:sz w:val="24"/>
                <w:szCs w:val="24"/>
              </w:rPr>
              <w:t>6</w:t>
            </w:r>
          </w:p>
        </w:tc>
        <w:tc>
          <w:tcPr>
            <w:tcW w:w="0" w:type="auto"/>
            <w:shd w:val="clear" w:color="auto" w:fill="D9D9D9"/>
          </w:tcPr>
          <w:p w:rsidR="0042755F" w:rsidRPr="0065151E" w:rsidRDefault="0042755F" w:rsidP="0047639E">
            <w:pPr>
              <w:rPr>
                <w:rFonts w:cs="Times New Roman"/>
                <w:sz w:val="24"/>
                <w:szCs w:val="24"/>
              </w:rPr>
            </w:pPr>
            <w:r w:rsidRPr="0065151E">
              <w:rPr>
                <w:rFonts w:cs="Times New Roman"/>
                <w:sz w:val="24"/>
                <w:szCs w:val="24"/>
              </w:rPr>
              <w:t xml:space="preserve">A teljesítésbe bevonni kívánt szakemberek képzettségét, végzettségét igazoló dokumentumainak, valamint saját kézzel aláírt szakmai önéletrajzainak, rendelkezésre állásról szóló nyilatkozatnak, adott esetben egyéb nyilatkozatok egyszerű másolata. </w:t>
            </w:r>
            <w:r w:rsidRPr="0065151E">
              <w:rPr>
                <w:rStyle w:val="Lbjegyzet-hivatkozs"/>
                <w:sz w:val="24"/>
                <w:szCs w:val="24"/>
              </w:rPr>
              <w:footnoteReference w:id="6"/>
            </w:r>
          </w:p>
        </w:tc>
      </w:tr>
      <w:tr w:rsidR="0042755F" w:rsidRPr="0065151E" w:rsidTr="0047639E">
        <w:tc>
          <w:tcPr>
            <w:tcW w:w="0" w:type="auto"/>
          </w:tcPr>
          <w:p w:rsidR="0042755F" w:rsidRPr="0065151E" w:rsidRDefault="0042755F" w:rsidP="0047639E">
            <w:pPr>
              <w:tabs>
                <w:tab w:val="left" w:pos="720"/>
              </w:tabs>
              <w:rPr>
                <w:rFonts w:cs="Times New Roman"/>
                <w:sz w:val="24"/>
                <w:szCs w:val="24"/>
              </w:rPr>
            </w:pPr>
            <w:r w:rsidRPr="0065151E">
              <w:rPr>
                <w:rFonts w:cs="Times New Roman"/>
                <w:sz w:val="24"/>
                <w:szCs w:val="24"/>
              </w:rPr>
              <w:t>1</w:t>
            </w:r>
            <w:r w:rsidR="001B03F1" w:rsidRPr="0065151E">
              <w:rPr>
                <w:rFonts w:cs="Times New Roman"/>
                <w:sz w:val="24"/>
                <w:szCs w:val="24"/>
              </w:rPr>
              <w:t>7</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változásbejegyzési eljárásról (1</w:t>
            </w:r>
            <w:r w:rsidR="001B03F1" w:rsidRPr="0065151E">
              <w:rPr>
                <w:rFonts w:cs="Times New Roman"/>
                <w:sz w:val="24"/>
                <w:szCs w:val="24"/>
              </w:rPr>
              <w:t>2</w:t>
            </w:r>
            <w:r w:rsidRPr="0065151E">
              <w:rPr>
                <w:rFonts w:cs="Times New Roman"/>
                <w:sz w:val="24"/>
                <w:szCs w:val="24"/>
              </w:rPr>
              <w:t>. sz. iratminta szerint)</w:t>
            </w:r>
          </w:p>
        </w:tc>
      </w:tr>
      <w:tr w:rsidR="0042755F" w:rsidRPr="0065151E" w:rsidTr="0047639E">
        <w:tc>
          <w:tcPr>
            <w:tcW w:w="0" w:type="auto"/>
          </w:tcPr>
          <w:p w:rsidR="0042755F" w:rsidRPr="0065151E" w:rsidRDefault="0042755F" w:rsidP="0047639E">
            <w:pPr>
              <w:tabs>
                <w:tab w:val="left" w:pos="720"/>
              </w:tabs>
              <w:rPr>
                <w:rFonts w:cs="Times New Roman"/>
                <w:sz w:val="24"/>
                <w:szCs w:val="24"/>
              </w:rPr>
            </w:pPr>
            <w:r w:rsidRPr="0065151E">
              <w:rPr>
                <w:rFonts w:cs="Times New Roman"/>
                <w:sz w:val="24"/>
                <w:szCs w:val="24"/>
              </w:rPr>
              <w:t>1</w:t>
            </w:r>
            <w:r w:rsidR="001B03F1" w:rsidRPr="0065151E">
              <w:rPr>
                <w:rFonts w:cs="Times New Roman"/>
                <w:sz w:val="24"/>
                <w:szCs w:val="24"/>
              </w:rPr>
              <w:t>8</w:t>
            </w:r>
          </w:p>
        </w:tc>
        <w:tc>
          <w:tcPr>
            <w:tcW w:w="0" w:type="auto"/>
          </w:tcPr>
          <w:p w:rsidR="0042755F" w:rsidRPr="0065151E" w:rsidRDefault="0042755F" w:rsidP="0047639E">
            <w:pPr>
              <w:rPr>
                <w:rFonts w:cs="Times New Roman"/>
                <w:sz w:val="24"/>
                <w:szCs w:val="24"/>
              </w:rPr>
            </w:pPr>
            <w:r w:rsidRPr="0065151E">
              <w:rPr>
                <w:rFonts w:cs="Times New Roman"/>
                <w:sz w:val="24"/>
                <w:szCs w:val="24"/>
              </w:rPr>
              <w:t>Biztosítási kötvény vagy biztosításra vonatkozó szándéknyilatkozat (1</w:t>
            </w:r>
            <w:r w:rsidR="001B03F1" w:rsidRPr="0065151E">
              <w:rPr>
                <w:rFonts w:cs="Times New Roman"/>
                <w:sz w:val="24"/>
                <w:szCs w:val="24"/>
              </w:rPr>
              <w:t>3</w:t>
            </w:r>
            <w:r w:rsidRPr="0065151E">
              <w:rPr>
                <w:rFonts w:cs="Times New Roman"/>
                <w:sz w:val="24"/>
                <w:szCs w:val="24"/>
              </w:rPr>
              <w:t>. sz. iratminta szerint)</w:t>
            </w:r>
          </w:p>
        </w:tc>
      </w:tr>
      <w:tr w:rsidR="0042755F" w:rsidRPr="0065151E" w:rsidTr="0047639E">
        <w:tc>
          <w:tcPr>
            <w:tcW w:w="0" w:type="auto"/>
          </w:tcPr>
          <w:p w:rsidR="0042755F" w:rsidRPr="0065151E" w:rsidRDefault="001B03F1" w:rsidP="0047639E">
            <w:pPr>
              <w:tabs>
                <w:tab w:val="left" w:pos="720"/>
              </w:tabs>
              <w:rPr>
                <w:rFonts w:cs="Times New Roman"/>
                <w:sz w:val="24"/>
                <w:szCs w:val="24"/>
              </w:rPr>
            </w:pPr>
            <w:r w:rsidRPr="0065151E">
              <w:rPr>
                <w:rFonts w:cs="Times New Roman"/>
                <w:sz w:val="24"/>
                <w:szCs w:val="24"/>
              </w:rPr>
              <w:t>19</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a biztosítékok teljesítésére vonatkozóan (1</w:t>
            </w:r>
            <w:r w:rsidR="001B03F1" w:rsidRPr="0065151E">
              <w:rPr>
                <w:rFonts w:cs="Times New Roman"/>
                <w:sz w:val="24"/>
                <w:szCs w:val="24"/>
              </w:rPr>
              <w:t>4</w:t>
            </w:r>
            <w:r w:rsidRPr="0065151E">
              <w:rPr>
                <w:rFonts w:cs="Times New Roman"/>
                <w:sz w:val="24"/>
                <w:szCs w:val="24"/>
              </w:rPr>
              <w:t>. sz. iratminta szerint)</w:t>
            </w:r>
          </w:p>
        </w:tc>
      </w:tr>
      <w:tr w:rsidR="0042755F" w:rsidRPr="0065151E" w:rsidTr="0047639E">
        <w:tc>
          <w:tcPr>
            <w:tcW w:w="0" w:type="auto"/>
          </w:tcPr>
          <w:p w:rsidR="0042755F" w:rsidRPr="0065151E" w:rsidRDefault="0042755F" w:rsidP="0047639E">
            <w:pPr>
              <w:tabs>
                <w:tab w:val="left" w:pos="720"/>
              </w:tabs>
              <w:rPr>
                <w:rFonts w:cs="Times New Roman"/>
                <w:sz w:val="24"/>
                <w:szCs w:val="24"/>
              </w:rPr>
            </w:pPr>
            <w:r w:rsidRPr="0065151E">
              <w:rPr>
                <w:rFonts w:cs="Times New Roman"/>
                <w:sz w:val="24"/>
                <w:szCs w:val="24"/>
              </w:rPr>
              <w:t>2</w:t>
            </w:r>
            <w:r w:rsidR="001B03F1" w:rsidRPr="0065151E">
              <w:rPr>
                <w:rFonts w:cs="Times New Roman"/>
                <w:sz w:val="24"/>
                <w:szCs w:val="24"/>
              </w:rPr>
              <w:t>0</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előleg igénylésére vonatkozóan (1</w:t>
            </w:r>
            <w:r w:rsidR="001B03F1" w:rsidRPr="0065151E">
              <w:rPr>
                <w:rFonts w:cs="Times New Roman"/>
                <w:sz w:val="24"/>
                <w:szCs w:val="24"/>
              </w:rPr>
              <w:t>5</w:t>
            </w:r>
            <w:r w:rsidRPr="0065151E">
              <w:rPr>
                <w:rFonts w:cs="Times New Roman"/>
                <w:sz w:val="24"/>
                <w:szCs w:val="24"/>
              </w:rPr>
              <w:t>. sz. iratminta szerint)</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2</w:t>
            </w:r>
            <w:r w:rsidR="001B03F1" w:rsidRPr="0065151E">
              <w:rPr>
                <w:rFonts w:cs="Times New Roman"/>
                <w:sz w:val="24"/>
                <w:szCs w:val="24"/>
              </w:rPr>
              <w:t>1</w:t>
            </w:r>
          </w:p>
        </w:tc>
        <w:tc>
          <w:tcPr>
            <w:tcW w:w="0" w:type="auto"/>
          </w:tcPr>
          <w:p w:rsidR="0042755F" w:rsidRPr="0065151E" w:rsidRDefault="0042755F" w:rsidP="0047639E">
            <w:pPr>
              <w:rPr>
                <w:rFonts w:cs="Times New Roman"/>
                <w:sz w:val="24"/>
                <w:szCs w:val="24"/>
              </w:rPr>
            </w:pPr>
            <w:r w:rsidRPr="0065151E">
              <w:rPr>
                <w:rFonts w:cs="Times New Roman"/>
                <w:sz w:val="24"/>
                <w:szCs w:val="24"/>
              </w:rPr>
              <w:t>Nyilatkozat az ajánlat elektronikus példányáról (1</w:t>
            </w:r>
            <w:r w:rsidR="001B03F1" w:rsidRPr="0065151E">
              <w:rPr>
                <w:rFonts w:cs="Times New Roman"/>
                <w:sz w:val="24"/>
                <w:szCs w:val="24"/>
              </w:rPr>
              <w:t>6</w:t>
            </w:r>
            <w:r w:rsidRPr="0065151E">
              <w:rPr>
                <w:rFonts w:cs="Times New Roman"/>
                <w:sz w:val="24"/>
                <w:szCs w:val="24"/>
              </w:rPr>
              <w:t>. sz. iratminta szerint)</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2</w:t>
            </w:r>
            <w:r w:rsidR="001B03F1" w:rsidRPr="0065151E">
              <w:rPr>
                <w:rFonts w:cs="Times New Roman"/>
                <w:sz w:val="24"/>
                <w:szCs w:val="24"/>
              </w:rPr>
              <w:t>2</w:t>
            </w:r>
          </w:p>
        </w:tc>
        <w:tc>
          <w:tcPr>
            <w:tcW w:w="0" w:type="auto"/>
          </w:tcPr>
          <w:p w:rsidR="00CA6F45" w:rsidRPr="0065151E" w:rsidRDefault="00CA6F45" w:rsidP="00CA6F45">
            <w:pPr>
              <w:rPr>
                <w:rFonts w:cs="Times New Roman"/>
                <w:sz w:val="24"/>
                <w:szCs w:val="24"/>
              </w:rPr>
            </w:pPr>
            <w:r w:rsidRPr="0065151E">
              <w:rPr>
                <w:rFonts w:cs="Times New Roman"/>
                <w:sz w:val="24"/>
                <w:szCs w:val="24"/>
              </w:rPr>
              <w:t>Teljesítésbe bevonni tervezett szakipari végzettséggel rendelkező szakemberek iratai:</w:t>
            </w:r>
          </w:p>
          <w:p w:rsidR="00CA6F45" w:rsidRPr="0065151E" w:rsidRDefault="00CA6F45" w:rsidP="00CA6F45">
            <w:pPr>
              <w:rPr>
                <w:rFonts w:cs="Times New Roman"/>
                <w:sz w:val="24"/>
                <w:szCs w:val="24"/>
              </w:rPr>
            </w:pPr>
            <w:r w:rsidRPr="0065151E">
              <w:rPr>
                <w:rFonts w:cs="Times New Roman"/>
                <w:sz w:val="24"/>
                <w:szCs w:val="24"/>
              </w:rPr>
              <w:t>-</w:t>
            </w:r>
            <w:r w:rsidRPr="0065151E">
              <w:rPr>
                <w:rFonts w:cs="Times New Roman"/>
                <w:sz w:val="24"/>
                <w:szCs w:val="24"/>
              </w:rPr>
              <w:tab/>
              <w:t>képzettséget igazoló okiratok másolata</w:t>
            </w:r>
          </w:p>
          <w:p w:rsidR="0042755F" w:rsidRPr="0065151E" w:rsidRDefault="00CA6F45" w:rsidP="00CA6F45">
            <w:pPr>
              <w:rPr>
                <w:rFonts w:cs="Times New Roman"/>
                <w:sz w:val="24"/>
                <w:szCs w:val="24"/>
              </w:rPr>
            </w:pPr>
            <w:r w:rsidRPr="0065151E">
              <w:rPr>
                <w:rFonts w:cs="Times New Roman"/>
                <w:sz w:val="24"/>
                <w:szCs w:val="24"/>
              </w:rPr>
              <w:t>-</w:t>
            </w:r>
            <w:r w:rsidRPr="0065151E">
              <w:rPr>
                <w:rFonts w:cs="Times New Roman"/>
                <w:sz w:val="24"/>
                <w:szCs w:val="24"/>
              </w:rPr>
              <w:tab/>
              <w:t>rövid önéletrajz, melyben feltüntetésre kerül a munkáltató személye</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2</w:t>
            </w:r>
            <w:r w:rsidR="001B03F1" w:rsidRPr="0065151E">
              <w:rPr>
                <w:rFonts w:cs="Times New Roman"/>
                <w:sz w:val="24"/>
                <w:szCs w:val="24"/>
              </w:rPr>
              <w:t>3</w:t>
            </w:r>
          </w:p>
        </w:tc>
        <w:tc>
          <w:tcPr>
            <w:tcW w:w="0" w:type="auto"/>
          </w:tcPr>
          <w:p w:rsidR="0042755F" w:rsidRPr="0065151E" w:rsidRDefault="0042755F" w:rsidP="0047639E">
            <w:pPr>
              <w:rPr>
                <w:rFonts w:cs="Times New Roman"/>
                <w:sz w:val="24"/>
                <w:szCs w:val="24"/>
              </w:rPr>
            </w:pPr>
            <w:r w:rsidRPr="0065151E">
              <w:rPr>
                <w:rFonts w:cs="Times New Roman"/>
                <w:sz w:val="24"/>
                <w:szCs w:val="24"/>
              </w:rPr>
              <w:t>Árazott tételes költségvetés</w:t>
            </w:r>
          </w:p>
        </w:tc>
      </w:tr>
      <w:tr w:rsidR="0042755F" w:rsidRPr="0065151E" w:rsidTr="0047639E">
        <w:tc>
          <w:tcPr>
            <w:tcW w:w="0" w:type="auto"/>
          </w:tcPr>
          <w:p w:rsidR="0042755F" w:rsidRPr="0065151E" w:rsidRDefault="0042755F" w:rsidP="0047639E">
            <w:pPr>
              <w:rPr>
                <w:rFonts w:cs="Times New Roman"/>
                <w:sz w:val="24"/>
                <w:szCs w:val="24"/>
              </w:rPr>
            </w:pPr>
            <w:r w:rsidRPr="0065151E">
              <w:rPr>
                <w:rFonts w:cs="Times New Roman"/>
                <w:sz w:val="24"/>
                <w:szCs w:val="24"/>
              </w:rPr>
              <w:t>2</w:t>
            </w:r>
            <w:r w:rsidR="001B03F1" w:rsidRPr="0065151E">
              <w:rPr>
                <w:rFonts w:cs="Times New Roman"/>
                <w:sz w:val="24"/>
                <w:szCs w:val="24"/>
              </w:rPr>
              <w:t>4</w:t>
            </w:r>
          </w:p>
        </w:tc>
        <w:tc>
          <w:tcPr>
            <w:tcW w:w="0" w:type="auto"/>
          </w:tcPr>
          <w:p w:rsidR="0042755F" w:rsidRPr="0065151E" w:rsidRDefault="0042755F" w:rsidP="0047639E">
            <w:pPr>
              <w:rPr>
                <w:rFonts w:cs="Times New Roman"/>
                <w:sz w:val="24"/>
                <w:szCs w:val="24"/>
              </w:rPr>
            </w:pPr>
            <w:r w:rsidRPr="0065151E">
              <w:rPr>
                <w:rFonts w:cs="Times New Roman"/>
                <w:sz w:val="24"/>
                <w:szCs w:val="24"/>
              </w:rPr>
              <w:t>Egyéb iratok (</w:t>
            </w:r>
            <w:proofErr w:type="gramStart"/>
            <w:r w:rsidRPr="0065151E">
              <w:rPr>
                <w:rFonts w:cs="Times New Roman"/>
                <w:sz w:val="24"/>
                <w:szCs w:val="24"/>
              </w:rPr>
              <w:t>konzorciumi</w:t>
            </w:r>
            <w:proofErr w:type="gramEnd"/>
            <w:r w:rsidRPr="0065151E">
              <w:rPr>
                <w:rFonts w:cs="Times New Roman"/>
                <w:sz w:val="24"/>
                <w:szCs w:val="24"/>
              </w:rPr>
              <w:t xml:space="preserve"> szerződés, folyamatban lévő változásbejegyzés esetén változásbejegyzési kérelem, digitális tértivevény másolata, stb.)</w:t>
            </w:r>
          </w:p>
        </w:tc>
      </w:tr>
    </w:tbl>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e) Az ajánlat eredeti példányát roncsolás-mentesen nem bontható módon, zsinórral, spirállal, vagy egyéb módon, lapozhatóan össze kell fűzni vagy kötni. Az ajánlat oldalszámozása eggyel kezdődjön és oldalanként növekedjen. Elegendő a szöveget vagy számokat, vagy képet tartalmazó oldalakat számozni, az üres oldalakat nem kell, de lehet. A címlapot és hátlapot (ha vannak) nem kell, de lehet számozni. </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Az ajánlatnak az elején tartalomjegyzéket kell tartalmaznia, mely alapján az ajánlatban szereplő dokumentumok oldalszám alapján megtalálhatóak. Az ajánlat minden olyan oldalát, amelyen - az ajánlat beadása előtt - módosítást hajtottak végre, az adott dokumentumot aláíró személynek vagy személyeknek a módosításnál is kézjeggyel kell ellátni. </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f) Az ajánlatot 1 eredeti, továbbá 1 elektronikus példányban kell benyújtani. Az elektronikus példányt az ajánlat </w:t>
      </w:r>
      <w:r w:rsidRPr="0065151E">
        <w:rPr>
          <w:rFonts w:cs="Times New Roman"/>
          <w:b/>
          <w:sz w:val="24"/>
          <w:szCs w:val="24"/>
          <w:u w:val="single"/>
        </w:rPr>
        <w:t>eredeti példányáról készített</w:t>
      </w:r>
      <w:r w:rsidRPr="0065151E">
        <w:rPr>
          <w:rFonts w:cs="Times New Roman"/>
          <w:sz w:val="24"/>
          <w:szCs w:val="24"/>
        </w:rPr>
        <w:t xml:space="preserve">, jelszó nélkül olvasható .pdf kiterjesztésű fájl(ok)ban lezárt CD vagy DVD lemezen kell benyújtani, csatolva hozzá az ajánlattevő arra vonatkozó nyilatkozatát, mely szerint az elektronikus példány teljes egészében megegyezik a </w:t>
      </w:r>
      <w:r w:rsidRPr="0065151E">
        <w:rPr>
          <w:rFonts w:cs="Times New Roman"/>
          <w:sz w:val="24"/>
          <w:szCs w:val="24"/>
        </w:rPr>
        <w:lastRenderedPageBreak/>
        <w:t xml:space="preserve">papír alapon benyújtott eredeti ajánlattal. A tételes árazott költségvetéseket a CD vagy DVD lemezen </w:t>
      </w:r>
      <w:proofErr w:type="spellStart"/>
      <w:r w:rsidRPr="0065151E">
        <w:rPr>
          <w:rFonts w:cs="Times New Roman"/>
          <w:sz w:val="24"/>
          <w:szCs w:val="24"/>
        </w:rPr>
        <w:t>excel</w:t>
      </w:r>
      <w:proofErr w:type="spellEnd"/>
      <w:r w:rsidRPr="0065151E">
        <w:rPr>
          <w:rFonts w:cs="Times New Roman"/>
          <w:sz w:val="24"/>
          <w:szCs w:val="24"/>
        </w:rPr>
        <w:t xml:space="preserve"> formátumban is kérjük csatolni.</w:t>
      </w:r>
    </w:p>
    <w:p w:rsidR="007626AC" w:rsidRPr="0065151E" w:rsidRDefault="007626AC">
      <w:pPr>
        <w:suppressAutoHyphens w:val="0"/>
        <w:jc w:val="left"/>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g) A csomagoláson fel kell tüntetni az alábbiakat: </w:t>
      </w:r>
    </w:p>
    <w:p w:rsidR="0042755F" w:rsidRPr="0065151E" w:rsidRDefault="0042755F" w:rsidP="00E447BE">
      <w:pPr>
        <w:rPr>
          <w:rFonts w:cs="Times New Roman"/>
          <w:sz w:val="24"/>
          <w:szCs w:val="24"/>
        </w:rPr>
      </w:pPr>
    </w:p>
    <w:p w:rsidR="0042755F" w:rsidRPr="0065151E" w:rsidRDefault="0042755F" w:rsidP="00E447BE">
      <w:pPr>
        <w:pStyle w:val="lfej"/>
        <w:jc w:val="center"/>
        <w:rPr>
          <w:sz w:val="24"/>
          <w:szCs w:val="24"/>
        </w:rPr>
      </w:pPr>
      <w:r w:rsidRPr="0065151E">
        <w:rPr>
          <w:sz w:val="24"/>
          <w:szCs w:val="24"/>
        </w:rPr>
        <w:t>AJÁNLAT</w:t>
      </w:r>
    </w:p>
    <w:p w:rsidR="00D026D0" w:rsidRPr="0065151E" w:rsidRDefault="00426093" w:rsidP="00D026D0">
      <w:pPr>
        <w:pStyle w:val="lfej"/>
        <w:jc w:val="center"/>
        <w:rPr>
          <w:sz w:val="24"/>
          <w:szCs w:val="24"/>
        </w:rPr>
      </w:pPr>
      <w:r>
        <w:rPr>
          <w:sz w:val="24"/>
          <w:szCs w:val="24"/>
        </w:rPr>
        <w:t>Harta Nagyközség Önkormányzata</w:t>
      </w:r>
      <w:r w:rsidR="00D026D0" w:rsidRPr="0065151E">
        <w:rPr>
          <w:sz w:val="24"/>
          <w:szCs w:val="24"/>
        </w:rPr>
        <w:t xml:space="preserve"> ajánlatkérő</w:t>
      </w:r>
    </w:p>
    <w:p w:rsidR="00426093" w:rsidRDefault="00426093" w:rsidP="00D026D0">
      <w:pPr>
        <w:pStyle w:val="lfej"/>
        <w:jc w:val="center"/>
        <w:rPr>
          <w:i/>
          <w:sz w:val="24"/>
          <w:szCs w:val="24"/>
        </w:rPr>
      </w:pPr>
      <w:r>
        <w:rPr>
          <w:i/>
          <w:sz w:val="24"/>
          <w:szCs w:val="24"/>
        </w:rPr>
        <w:t>„</w:t>
      </w:r>
      <w:r w:rsidRPr="00426093">
        <w:rPr>
          <w:i/>
          <w:sz w:val="24"/>
          <w:szCs w:val="24"/>
        </w:rPr>
        <w:t>Közösségi épület bővítése és átalakítása</w:t>
      </w:r>
      <w:r>
        <w:rPr>
          <w:i/>
          <w:sz w:val="24"/>
          <w:szCs w:val="24"/>
        </w:rPr>
        <w:t>”</w:t>
      </w:r>
    </w:p>
    <w:p w:rsidR="0042755F" w:rsidRPr="0065151E" w:rsidRDefault="0042755F" w:rsidP="00D026D0">
      <w:pPr>
        <w:pStyle w:val="lfej"/>
        <w:jc w:val="center"/>
        <w:rPr>
          <w:sz w:val="24"/>
          <w:szCs w:val="24"/>
        </w:rPr>
      </w:pPr>
      <w:r w:rsidRPr="0065151E">
        <w:rPr>
          <w:sz w:val="24"/>
          <w:szCs w:val="24"/>
        </w:rPr>
        <w:t>Az ajánlattételi határidő lejárta előtt felbontani TILOS!</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Az ajánlatot zárt csomagolásban kell benyújtani. A csomagolás akkor nem minősül zártnak, ha abból további roncsolás nélkül az ajánlat példánya kivehető.</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h) A Kbt. 47. § (2) bekezdése alapján valamennyi dokumentum egyszerű másolatban is benyújtható, a Kbt. 66. § (2) bekezdése szerinti ajánlati nyilatkozat kivételével, melyet eredetiben szükséges benyújtani.</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i) Közös ajánlattétel esetén az ajánlathoz csatolni kell az erről szóló megállapodást (konzorciumi szerződést), mely tartalmazza a közös ajánlattevők között a közbeszerzési eljárással kapcsolatos hatáskörök bemutatását, a feladatellátás százalékos megosztását, kijelöli azon ajánlattevőt, aki a konzorciumot az eljárás során kizárólagosan képviseli, illetve a közös ajánlattevők nevében hatályos jognyilatkozatokat tehet. A megállapodásnak azt is tartalmaznia kell, hogy az ajánlattevők nyertességük esetére a szerződésben vállalt valamennyi kötelezettség teljesítéséért készfizető kezesként együttes és egyetemleges felelősséget vállalnak.</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j) Az ajánlati árat magyar forintban (HUF) kell megadni. A nem magyar forintban megadott bármely pénzügyi adat átváltása a Magyar Nemzeti Banknak az ajánlattételi felhívás megküldése napján érvényes deviza középárfolyamán történik. Ajánlattevőnek az átváltásról, valamint az alkalmazott árfolyamról nyilatkoznia kell az ajánlatban.</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k) Az idegen nyelvű iratokat szöveghű magyar fordításban is csatolni kell ajánlattevő cégszerűen aláírt záradékával a következő szerint: </w:t>
      </w:r>
      <w:r w:rsidRPr="0065151E">
        <w:rPr>
          <w:rFonts w:cs="Times New Roman"/>
          <w:i/>
          <w:sz w:val="24"/>
          <w:szCs w:val="24"/>
        </w:rPr>
        <w:t>„Felelősségem tudatában kijelentem, hogy az irat magyar fordítása az eredetivel mindenben megegyezik.”</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l) Az ajánlatadással kapcsolatban felmerült minden költség és az ajánlatadással kapcsolatos határidőre történő teljesítés kötelezettsége az ajánlattevőt terheli.</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m) Ajánlatkérő nem teszi lehetővé gazdálkodó szervezet létrehozását a nyertes ajánlattevő(k) részére.</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n) </w:t>
      </w:r>
      <w:r w:rsidR="00504D5E" w:rsidRPr="0065151E">
        <w:rPr>
          <w:rFonts w:cs="Times New Roman"/>
          <w:sz w:val="24"/>
          <w:szCs w:val="24"/>
        </w:rPr>
        <w:t>Referencia-követelmény előírása esetén a</w:t>
      </w:r>
      <w:r w:rsidRPr="0065151E">
        <w:rPr>
          <w:rFonts w:cs="Times New Roman"/>
          <w:sz w:val="24"/>
          <w:szCs w:val="24"/>
        </w:rPr>
        <w:t xml:space="preserve">z ajánlatkérő a műszaki-szakmai alkalmasság körében előírt alkalmassági feltételeknél olyan referencia munkát/munkákat fogad el, ahol az előírt feladatot maga az ajánlattevő, vagy az ajánlattevő oldalán a referencia igazolásához </w:t>
      </w:r>
      <w:proofErr w:type="spellStart"/>
      <w:r w:rsidRPr="0065151E">
        <w:rPr>
          <w:rFonts w:cs="Times New Roman"/>
          <w:sz w:val="24"/>
          <w:szCs w:val="24"/>
        </w:rPr>
        <w:t>igénybevett</w:t>
      </w:r>
      <w:proofErr w:type="spellEnd"/>
      <w:r w:rsidRPr="0065151E">
        <w:rPr>
          <w:rFonts w:cs="Times New Roman"/>
          <w:sz w:val="24"/>
          <w:szCs w:val="24"/>
        </w:rPr>
        <w:t xml:space="preserve"> azon szervezet, aki a referencia tekintetében kiírt alkalmassági követelmény igazolásába részt vesz, maga végzett el ténylegesen. </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Ezért a 321/2015. (X. 30.) Korm. Rendelet 22. § (5) bekezdés értelmében, ha a nyertes közös ajánlattevőként teljesített építési beruházásra vonatkozó referencia igazolás vagy nyilatkozat - a teljesítés oszthatatlansága miatt - nem állítható ki az egyes ajánlattevők által végzett munkák elkülönítésével, úgy az ajánlatkérő a referencia igazolást vagy nyilatkozatot bármelyik, a teljesítésben részt vett ajánlattevő részéről az ismertetett építési beruházás tekintetében olyan </w:t>
      </w:r>
      <w:r w:rsidRPr="0065151E">
        <w:rPr>
          <w:rFonts w:cs="Times New Roman"/>
          <w:sz w:val="24"/>
          <w:szCs w:val="24"/>
        </w:rPr>
        <w:lastRenderedPageBreak/>
        <w:t>arányban köteles elfogadni, amilyen arányban az igazolást benyújtó ajánlattevő az általa elvégzett teljesítés alapján az ellenszolgáltatásból részesült.</w:t>
      </w:r>
    </w:p>
    <w:p w:rsidR="0042755F" w:rsidRPr="0065151E" w:rsidRDefault="0042755F" w:rsidP="00E447BE">
      <w:pPr>
        <w:rPr>
          <w:rFonts w:cs="Times New Roman"/>
          <w:sz w:val="24"/>
          <w:szCs w:val="24"/>
        </w:rPr>
      </w:pPr>
    </w:p>
    <w:p w:rsidR="00504D5E" w:rsidRPr="0065151E" w:rsidRDefault="0042755F" w:rsidP="00E447BE">
      <w:pPr>
        <w:rPr>
          <w:rFonts w:cs="Times New Roman"/>
          <w:sz w:val="24"/>
          <w:szCs w:val="24"/>
          <w:lang w:eastAsia="hu-HU"/>
        </w:rPr>
      </w:pPr>
      <w:r w:rsidRPr="0065151E">
        <w:rPr>
          <w:rFonts w:cs="Times New Roman"/>
          <w:sz w:val="24"/>
          <w:szCs w:val="24"/>
        </w:rPr>
        <w:t>o)</w:t>
      </w:r>
      <w:r w:rsidRPr="0065151E">
        <w:rPr>
          <w:rFonts w:cs="Times New Roman"/>
          <w:sz w:val="24"/>
          <w:szCs w:val="24"/>
          <w:lang w:eastAsia="hu-HU"/>
        </w:rPr>
        <w:t xml:space="preserve"> Az építési beruházások közbeszerzésének részletes szabályairól szóló 322/2015. (X. 30.) Korm. rendelet 26. §-</w:t>
      </w:r>
      <w:proofErr w:type="spellStart"/>
      <w:r w:rsidRPr="0065151E">
        <w:rPr>
          <w:rFonts w:cs="Times New Roman"/>
          <w:sz w:val="24"/>
          <w:szCs w:val="24"/>
          <w:lang w:eastAsia="hu-HU"/>
        </w:rPr>
        <w:t>ában</w:t>
      </w:r>
      <w:proofErr w:type="spellEnd"/>
      <w:r w:rsidRPr="0065151E">
        <w:rPr>
          <w:rFonts w:cs="Times New Roman"/>
          <w:sz w:val="24"/>
          <w:szCs w:val="24"/>
          <w:lang w:eastAsia="hu-HU"/>
        </w:rPr>
        <w:t xml:space="preserve"> elírtak alapján nyertes ajánlattevőnek a szerződés megkötésének időpontjában, valamint annak hatályban léte alatt rendelkeznie kell tevékenységére vonatkozó (jelen eljárás tárgyát képező építési beruházásra is kiterjedő) felelősségbiztosítással, amelyben a felelősségbiztosítás minimális összege legalább 10 millió forint káreseményenként és legalább 20 millió forint évente</w:t>
      </w:r>
      <w:r w:rsidR="00504D5E" w:rsidRPr="0065151E">
        <w:rPr>
          <w:rFonts w:cs="Times New Roman"/>
          <w:sz w:val="24"/>
          <w:szCs w:val="24"/>
          <w:lang w:eastAsia="hu-HU"/>
        </w:rPr>
        <w:t xml:space="preserve">. </w:t>
      </w:r>
    </w:p>
    <w:p w:rsidR="00504D5E" w:rsidRPr="0065151E" w:rsidRDefault="00504D5E" w:rsidP="00E447BE">
      <w:pPr>
        <w:rPr>
          <w:rFonts w:cs="Times New Roman"/>
          <w:sz w:val="24"/>
          <w:szCs w:val="24"/>
          <w:lang w:eastAsia="hu-HU"/>
        </w:rPr>
      </w:pPr>
    </w:p>
    <w:p w:rsidR="0042755F" w:rsidRPr="0065151E" w:rsidRDefault="0042755F" w:rsidP="00E447BE">
      <w:pPr>
        <w:rPr>
          <w:rFonts w:cs="Times New Roman"/>
          <w:sz w:val="24"/>
          <w:szCs w:val="24"/>
          <w:lang w:eastAsia="hu-HU"/>
        </w:rPr>
      </w:pPr>
      <w:r w:rsidRPr="0065151E">
        <w:rPr>
          <w:rFonts w:cs="Times New Roman"/>
          <w:sz w:val="24"/>
          <w:szCs w:val="24"/>
        </w:rPr>
        <w:t xml:space="preserve">Amennyiben a nyertes ajánlattevő a szerződéskötés időpontjáig nem rendelkezik az előírt biztosítással, az a szerződéskötéstől való visszalépésnek minősül, és ez esetben – amennyiben az ajánlatkérő eredményhirdetéskor a következő legkedvezőbbnek minősített ajánlattevőt is meghatározta – a következő legkedvezőbbnek minősített ajánlattevővel köt szerződést. </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 xml:space="preserve">p) Érvénytelen az ajánlat, ha az ajánlattevő (közös ajánlattétel esetén ajánlattevők mindegyike) nem szerepel az </w:t>
      </w:r>
      <w:proofErr w:type="spellStart"/>
      <w:r w:rsidRPr="0065151E">
        <w:rPr>
          <w:rFonts w:cs="Times New Roman"/>
          <w:sz w:val="24"/>
          <w:szCs w:val="24"/>
        </w:rPr>
        <w:t>Étv</w:t>
      </w:r>
      <w:proofErr w:type="spellEnd"/>
      <w:r w:rsidRPr="0065151E">
        <w:rPr>
          <w:rFonts w:cs="Times New Roman"/>
          <w:sz w:val="24"/>
          <w:szCs w:val="24"/>
        </w:rPr>
        <w:t xml:space="preserve">. szerinti, építőipari kivitelezési tevékenységet végzők névjegyzékében, melyet Ajánlatkérő a </w:t>
      </w:r>
      <w:hyperlink r:id="rId10" w:history="1">
        <w:r w:rsidRPr="0065151E">
          <w:rPr>
            <w:rFonts w:cs="Times New Roman"/>
            <w:sz w:val="24"/>
            <w:szCs w:val="24"/>
          </w:rPr>
          <w:t>www.mkik.hu</w:t>
        </w:r>
      </w:hyperlink>
      <w:r w:rsidRPr="0065151E">
        <w:rPr>
          <w:rFonts w:cs="Times New Roman"/>
          <w:sz w:val="24"/>
          <w:szCs w:val="24"/>
        </w:rPr>
        <w:t xml:space="preserve"> oldalon ellenőriz.</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q) Az ajánlattételi felhívásban nem szabályozott kérdések vonatkozásában a Kbt. előírásai szerint kell eljárni.</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r) A jelen közbeszerzési eljárásra a magyar jog és közép-európai idő (cet) irányadó.</w:t>
      </w:r>
    </w:p>
    <w:p w:rsidR="0042755F" w:rsidRPr="0065151E" w:rsidRDefault="0042755F" w:rsidP="00E447BE">
      <w:pPr>
        <w:rPr>
          <w:rFonts w:cs="Times New Roman"/>
          <w:sz w:val="24"/>
          <w:szCs w:val="24"/>
        </w:rPr>
      </w:pPr>
    </w:p>
    <w:p w:rsidR="0042755F" w:rsidRPr="0065151E" w:rsidRDefault="0042755F" w:rsidP="00E447BE">
      <w:pPr>
        <w:rPr>
          <w:rFonts w:cs="Times New Roman"/>
          <w:bCs/>
          <w:sz w:val="24"/>
          <w:szCs w:val="24"/>
        </w:rPr>
      </w:pPr>
      <w:r w:rsidRPr="0065151E">
        <w:rPr>
          <w:rFonts w:cs="Times New Roman"/>
          <w:sz w:val="24"/>
          <w:szCs w:val="24"/>
        </w:rPr>
        <w:t xml:space="preserve">s) </w:t>
      </w:r>
      <w:r w:rsidRPr="0065151E">
        <w:rPr>
          <w:rFonts w:cs="Times New Roman"/>
          <w:bCs/>
          <w:sz w:val="24"/>
          <w:szCs w:val="24"/>
        </w:rPr>
        <w:t xml:space="preserve">Ajánlatkérő jelen közbeszerzési eljárásban nem alkalmazza a Kbt. 75. § (2) bekezdés </w:t>
      </w:r>
      <w:r w:rsidRPr="0065151E">
        <w:rPr>
          <w:rFonts w:cs="Times New Roman"/>
          <w:bCs/>
          <w:i/>
          <w:iCs/>
          <w:sz w:val="24"/>
          <w:szCs w:val="24"/>
        </w:rPr>
        <w:t xml:space="preserve">e) </w:t>
      </w:r>
      <w:r w:rsidRPr="0065151E">
        <w:rPr>
          <w:rFonts w:cs="Times New Roman"/>
          <w:bCs/>
          <w:sz w:val="24"/>
          <w:szCs w:val="24"/>
        </w:rPr>
        <w:t>pontját.</w:t>
      </w: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A közbeszerzési dokumentum tartalma:</w:t>
      </w:r>
    </w:p>
    <w:p w:rsidR="0042755F" w:rsidRPr="0065151E" w:rsidRDefault="0042755F" w:rsidP="00E447BE">
      <w:pPr>
        <w:pStyle w:val="Listaszerbekezds"/>
        <w:numPr>
          <w:ilvl w:val="0"/>
          <w:numId w:val="4"/>
        </w:numPr>
        <w:rPr>
          <w:szCs w:val="24"/>
        </w:rPr>
      </w:pPr>
      <w:r w:rsidRPr="0065151E">
        <w:rPr>
          <w:szCs w:val="24"/>
        </w:rPr>
        <w:t>ajánlattételi felhívás</w:t>
      </w:r>
    </w:p>
    <w:p w:rsidR="0042755F" w:rsidRPr="0065151E" w:rsidRDefault="0042755F" w:rsidP="00E447BE">
      <w:pPr>
        <w:numPr>
          <w:ilvl w:val="0"/>
          <w:numId w:val="4"/>
        </w:numPr>
        <w:rPr>
          <w:rFonts w:cs="Times New Roman"/>
          <w:sz w:val="24"/>
          <w:szCs w:val="24"/>
        </w:rPr>
      </w:pPr>
      <w:r w:rsidRPr="0065151E">
        <w:rPr>
          <w:rFonts w:cs="Times New Roman"/>
          <w:sz w:val="24"/>
          <w:szCs w:val="24"/>
        </w:rPr>
        <w:t>útmutató az ajánlattevők részére</w:t>
      </w:r>
    </w:p>
    <w:p w:rsidR="0042755F" w:rsidRPr="0065151E" w:rsidRDefault="0042755F" w:rsidP="00E447BE">
      <w:pPr>
        <w:numPr>
          <w:ilvl w:val="0"/>
          <w:numId w:val="4"/>
        </w:numPr>
        <w:rPr>
          <w:rFonts w:cs="Times New Roman"/>
          <w:sz w:val="24"/>
          <w:szCs w:val="24"/>
        </w:rPr>
      </w:pPr>
      <w:r w:rsidRPr="0065151E">
        <w:rPr>
          <w:rFonts w:cs="Times New Roman"/>
          <w:sz w:val="24"/>
          <w:szCs w:val="24"/>
        </w:rPr>
        <w:t>szerződéses feltételek</w:t>
      </w:r>
    </w:p>
    <w:p w:rsidR="0042755F" w:rsidRPr="0065151E" w:rsidRDefault="0042755F" w:rsidP="00E447BE">
      <w:pPr>
        <w:numPr>
          <w:ilvl w:val="0"/>
          <w:numId w:val="4"/>
        </w:numPr>
        <w:rPr>
          <w:rFonts w:cs="Times New Roman"/>
          <w:sz w:val="24"/>
          <w:szCs w:val="24"/>
        </w:rPr>
      </w:pPr>
      <w:r w:rsidRPr="0065151E">
        <w:rPr>
          <w:rFonts w:cs="Times New Roman"/>
          <w:sz w:val="24"/>
          <w:szCs w:val="24"/>
        </w:rPr>
        <w:t>nyilatkozat-minták</w:t>
      </w:r>
    </w:p>
    <w:p w:rsidR="0042755F" w:rsidRPr="0065151E" w:rsidRDefault="0042755F" w:rsidP="00E447BE">
      <w:pPr>
        <w:numPr>
          <w:ilvl w:val="0"/>
          <w:numId w:val="4"/>
        </w:numPr>
        <w:rPr>
          <w:rFonts w:cs="Times New Roman"/>
          <w:sz w:val="24"/>
          <w:szCs w:val="24"/>
        </w:rPr>
      </w:pPr>
      <w:r w:rsidRPr="0065151E">
        <w:rPr>
          <w:rFonts w:cs="Times New Roman"/>
          <w:sz w:val="24"/>
          <w:szCs w:val="24"/>
        </w:rPr>
        <w:t>műszaki leírás, tervek és árazatlan költségvetés</w:t>
      </w:r>
    </w:p>
    <w:p w:rsidR="0042755F" w:rsidRPr="0065151E" w:rsidRDefault="0042755F" w:rsidP="00F3397D">
      <w:pPr>
        <w:rPr>
          <w:rFonts w:cs="Times New Roman"/>
          <w:sz w:val="24"/>
          <w:szCs w:val="24"/>
        </w:rPr>
      </w:pPr>
    </w:p>
    <w:p w:rsidR="0042755F" w:rsidRPr="0065151E" w:rsidRDefault="0042755F" w:rsidP="00F3397D">
      <w:pPr>
        <w:rPr>
          <w:rFonts w:cs="Times New Roman"/>
          <w:sz w:val="24"/>
          <w:szCs w:val="24"/>
        </w:rPr>
      </w:pPr>
      <w:r w:rsidRPr="0065151E">
        <w:rPr>
          <w:rFonts w:cs="Times New Roman"/>
          <w:sz w:val="24"/>
          <w:szCs w:val="24"/>
        </w:rPr>
        <w:t xml:space="preserve">K e c s k e m é t, </w:t>
      </w:r>
      <w:r w:rsidR="003E15D2">
        <w:rPr>
          <w:rFonts w:cs="Times New Roman"/>
          <w:sz w:val="24"/>
          <w:szCs w:val="24"/>
        </w:rPr>
        <w:t>2018. március 14.</w:t>
      </w:r>
    </w:p>
    <w:p w:rsidR="0042755F" w:rsidRPr="0065151E" w:rsidRDefault="0042755F" w:rsidP="00F3397D">
      <w:pPr>
        <w:rPr>
          <w:rFonts w:cs="Times New Roman"/>
          <w:sz w:val="24"/>
          <w:szCs w:val="24"/>
        </w:rPr>
      </w:pPr>
    </w:p>
    <w:p w:rsidR="0042755F" w:rsidRPr="0065151E" w:rsidRDefault="0042755F" w:rsidP="00BC60F9">
      <w:pPr>
        <w:rPr>
          <w:rFonts w:cs="Times New Roman"/>
          <w:sz w:val="24"/>
          <w:szCs w:val="24"/>
        </w:rPr>
      </w:pPr>
      <w:r w:rsidRPr="0065151E">
        <w:rPr>
          <w:rFonts w:cs="Times New Roman"/>
          <w:sz w:val="24"/>
          <w:szCs w:val="24"/>
        </w:rPr>
        <w:t>Ajánlatkérő nevében:</w:t>
      </w:r>
    </w:p>
    <w:p w:rsidR="0042755F" w:rsidRPr="0065151E" w:rsidRDefault="0042755F" w:rsidP="00F3397D">
      <w:pPr>
        <w:rPr>
          <w:rFonts w:cs="Times New Roman"/>
          <w:sz w:val="24"/>
          <w:szCs w:val="24"/>
        </w:rPr>
      </w:pP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p>
    <w:p w:rsidR="0042755F" w:rsidRPr="0065151E" w:rsidRDefault="0042755F" w:rsidP="00E447BE">
      <w:pPr>
        <w:rPr>
          <w:rFonts w:cs="Times New Roman"/>
          <w:sz w:val="24"/>
          <w:szCs w:val="24"/>
        </w:rPr>
      </w:pPr>
      <w:r w:rsidRPr="0065151E">
        <w:rPr>
          <w:rFonts w:cs="Times New Roman"/>
          <w:sz w:val="24"/>
          <w:szCs w:val="24"/>
        </w:rPr>
        <w:t>…………………………………..</w:t>
      </w:r>
    </w:p>
    <w:p w:rsidR="0042755F" w:rsidRPr="0065151E" w:rsidRDefault="0042755F" w:rsidP="00E447BE">
      <w:pPr>
        <w:rPr>
          <w:rFonts w:cs="Times New Roman"/>
          <w:sz w:val="24"/>
          <w:szCs w:val="24"/>
        </w:rPr>
      </w:pPr>
      <w:r w:rsidRPr="0065151E">
        <w:rPr>
          <w:rFonts w:cs="Times New Roman"/>
          <w:sz w:val="24"/>
          <w:szCs w:val="24"/>
        </w:rPr>
        <w:t>BÁCS-TENDER Kft.</w:t>
      </w:r>
    </w:p>
    <w:p w:rsidR="0042755F" w:rsidRPr="0065151E" w:rsidRDefault="0042755F" w:rsidP="00E447BE">
      <w:pPr>
        <w:rPr>
          <w:rFonts w:cs="Times New Roman"/>
          <w:sz w:val="24"/>
          <w:szCs w:val="24"/>
        </w:rPr>
      </w:pPr>
      <w:r w:rsidRPr="0065151E">
        <w:rPr>
          <w:rFonts w:cs="Times New Roman"/>
          <w:sz w:val="24"/>
          <w:szCs w:val="24"/>
        </w:rPr>
        <w:t>Dr. Szlanka Tamás ügyvezető</w:t>
      </w:r>
    </w:p>
    <w:p w:rsidR="0042755F" w:rsidRPr="0065151E" w:rsidRDefault="0042755F" w:rsidP="00F3397D">
      <w:pPr>
        <w:rPr>
          <w:rFonts w:cs="Times New Roman"/>
          <w:noProof/>
          <w:sz w:val="24"/>
          <w:szCs w:val="24"/>
          <w:lang w:eastAsia="hu-HU"/>
        </w:rPr>
      </w:pPr>
    </w:p>
    <w:p w:rsidR="007626AC" w:rsidRPr="0065151E" w:rsidRDefault="007626AC" w:rsidP="00F3397D">
      <w:pPr>
        <w:rPr>
          <w:rFonts w:cs="Times New Roman"/>
          <w:noProof/>
          <w:sz w:val="24"/>
          <w:szCs w:val="24"/>
          <w:lang w:eastAsia="hu-HU"/>
        </w:rPr>
      </w:pPr>
    </w:p>
    <w:p w:rsidR="007626AC" w:rsidRPr="0065151E" w:rsidRDefault="007626AC" w:rsidP="00F3397D">
      <w:pPr>
        <w:rPr>
          <w:rFonts w:cs="Times New Roman"/>
          <w:noProof/>
          <w:sz w:val="24"/>
          <w:szCs w:val="24"/>
          <w:lang w:eastAsia="hu-HU"/>
        </w:rPr>
      </w:pPr>
    </w:p>
    <w:p w:rsidR="0042755F" w:rsidRPr="0065151E" w:rsidRDefault="0042755F" w:rsidP="00F3397D">
      <w:pPr>
        <w:rPr>
          <w:rFonts w:cs="Times New Roman"/>
          <w:noProof/>
          <w:sz w:val="24"/>
          <w:szCs w:val="24"/>
          <w:lang w:eastAsia="hu-HU"/>
        </w:rPr>
      </w:pPr>
      <w:r w:rsidRPr="0065151E">
        <w:rPr>
          <w:rFonts w:cs="Times New Roman"/>
          <w:noProof/>
          <w:sz w:val="24"/>
          <w:szCs w:val="24"/>
          <w:lang w:eastAsia="hu-HU"/>
        </w:rPr>
        <w:t>Ellenjegyzem:</w:t>
      </w:r>
    </w:p>
    <w:p w:rsidR="0042755F" w:rsidRPr="0065151E" w:rsidRDefault="0042755F" w:rsidP="00F3397D">
      <w:pPr>
        <w:rPr>
          <w:rFonts w:cs="Times New Roman"/>
          <w:noProof/>
          <w:sz w:val="24"/>
          <w:szCs w:val="24"/>
          <w:lang w:eastAsia="hu-HU"/>
        </w:rPr>
      </w:pPr>
    </w:p>
    <w:p w:rsidR="007626AC" w:rsidRPr="0065151E" w:rsidRDefault="007626AC" w:rsidP="00F3397D">
      <w:pPr>
        <w:rPr>
          <w:rFonts w:cs="Times New Roman"/>
          <w:noProof/>
          <w:sz w:val="24"/>
          <w:szCs w:val="24"/>
          <w:lang w:eastAsia="hu-HU"/>
        </w:rPr>
      </w:pPr>
    </w:p>
    <w:p w:rsidR="007626AC" w:rsidRPr="0065151E" w:rsidRDefault="007626AC" w:rsidP="00F3397D">
      <w:pPr>
        <w:rPr>
          <w:rFonts w:cs="Times New Roman"/>
          <w:noProof/>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tblGrid>
      <w:tr w:rsidR="0042755F" w:rsidRPr="0065151E" w:rsidTr="009F5748">
        <w:tc>
          <w:tcPr>
            <w:tcW w:w="4077" w:type="dxa"/>
            <w:tcBorders>
              <w:top w:val="nil"/>
              <w:left w:val="nil"/>
              <w:bottom w:val="nil"/>
              <w:right w:val="nil"/>
            </w:tcBorders>
          </w:tcPr>
          <w:p w:rsidR="0042755F" w:rsidRPr="0065151E" w:rsidRDefault="0042755F" w:rsidP="009F5748">
            <w:pPr>
              <w:jc w:val="center"/>
              <w:rPr>
                <w:noProof/>
                <w:sz w:val="24"/>
                <w:szCs w:val="24"/>
                <w:lang w:eastAsia="hu-HU"/>
              </w:rPr>
            </w:pPr>
          </w:p>
          <w:p w:rsidR="00A67B97" w:rsidRPr="0065151E" w:rsidRDefault="00A67B97" w:rsidP="009F5748">
            <w:pPr>
              <w:jc w:val="center"/>
              <w:rPr>
                <w:noProof/>
                <w:sz w:val="24"/>
                <w:szCs w:val="24"/>
                <w:lang w:eastAsia="hu-HU"/>
              </w:rPr>
            </w:pPr>
          </w:p>
          <w:p w:rsidR="00A67B97" w:rsidRPr="0065151E" w:rsidRDefault="00A67B97" w:rsidP="009F5748">
            <w:pPr>
              <w:jc w:val="center"/>
              <w:rPr>
                <w:rFonts w:cs="Times New Roman"/>
                <w:noProof/>
                <w:sz w:val="24"/>
                <w:szCs w:val="24"/>
                <w:lang w:eastAsia="hu-HU"/>
              </w:rPr>
            </w:pPr>
          </w:p>
        </w:tc>
      </w:tr>
      <w:tr w:rsidR="0042755F" w:rsidRPr="0065151E" w:rsidTr="009F5748">
        <w:tc>
          <w:tcPr>
            <w:tcW w:w="4077" w:type="dxa"/>
            <w:tcBorders>
              <w:top w:val="nil"/>
              <w:left w:val="nil"/>
              <w:bottom w:val="nil"/>
              <w:right w:val="nil"/>
            </w:tcBorders>
          </w:tcPr>
          <w:p w:rsidR="0042755F" w:rsidRPr="0065151E" w:rsidRDefault="0042755F" w:rsidP="009F5748">
            <w:pPr>
              <w:jc w:val="center"/>
              <w:rPr>
                <w:rFonts w:cs="Times New Roman"/>
                <w:noProof/>
                <w:sz w:val="24"/>
                <w:szCs w:val="24"/>
                <w:lang w:eastAsia="hu-HU"/>
              </w:rPr>
            </w:pPr>
            <w:r w:rsidRPr="0065151E">
              <w:rPr>
                <w:rFonts w:cs="Times New Roman"/>
                <w:noProof/>
                <w:sz w:val="24"/>
                <w:szCs w:val="24"/>
                <w:lang w:eastAsia="hu-HU"/>
              </w:rPr>
              <w:t>Dr. Nedwed Mária</w:t>
            </w:r>
          </w:p>
          <w:p w:rsidR="0042755F" w:rsidRPr="0065151E" w:rsidRDefault="0042755F" w:rsidP="009F5748">
            <w:pPr>
              <w:jc w:val="center"/>
              <w:rPr>
                <w:rFonts w:cs="Times New Roman"/>
                <w:noProof/>
                <w:sz w:val="24"/>
                <w:szCs w:val="24"/>
                <w:lang w:eastAsia="hu-HU"/>
              </w:rPr>
            </w:pPr>
            <w:r w:rsidRPr="0065151E">
              <w:rPr>
                <w:rFonts w:cs="Times New Roman"/>
                <w:noProof/>
                <w:sz w:val="24"/>
                <w:szCs w:val="24"/>
                <w:lang w:eastAsia="hu-HU"/>
              </w:rPr>
              <w:t>felelős akkreditált közbeszerzési szaktanácsadó</w:t>
            </w:r>
          </w:p>
          <w:p w:rsidR="0042755F" w:rsidRPr="0065151E" w:rsidRDefault="0042755F" w:rsidP="009F5748">
            <w:pPr>
              <w:jc w:val="center"/>
              <w:rPr>
                <w:rFonts w:cs="Times New Roman"/>
                <w:noProof/>
                <w:sz w:val="24"/>
                <w:szCs w:val="24"/>
                <w:lang w:eastAsia="hu-HU"/>
              </w:rPr>
            </w:pPr>
            <w:r w:rsidRPr="0065151E">
              <w:rPr>
                <w:rFonts w:cs="Times New Roman"/>
                <w:noProof/>
                <w:sz w:val="24"/>
                <w:szCs w:val="24"/>
                <w:lang w:eastAsia="hu-HU"/>
              </w:rPr>
              <w:t xml:space="preserve">lajstromszám: </w:t>
            </w:r>
            <w:r w:rsidR="00504D5E" w:rsidRPr="0065151E">
              <w:rPr>
                <w:rFonts w:cs="Times New Roman"/>
                <w:noProof/>
                <w:sz w:val="24"/>
                <w:szCs w:val="24"/>
                <w:lang w:eastAsia="hu-HU"/>
              </w:rPr>
              <w:t>00</w:t>
            </w:r>
            <w:r w:rsidRPr="0065151E">
              <w:rPr>
                <w:rFonts w:cs="Times New Roman"/>
                <w:noProof/>
                <w:sz w:val="24"/>
                <w:szCs w:val="24"/>
                <w:lang w:eastAsia="hu-HU"/>
              </w:rPr>
              <w:t>103</w:t>
            </w:r>
          </w:p>
        </w:tc>
      </w:tr>
    </w:tbl>
    <w:p w:rsidR="0042755F" w:rsidRPr="0065151E" w:rsidRDefault="0042755F" w:rsidP="007626AC">
      <w:pPr>
        <w:rPr>
          <w:rFonts w:cs="Times New Roman"/>
          <w:noProof/>
          <w:sz w:val="24"/>
          <w:szCs w:val="24"/>
          <w:lang w:eastAsia="hu-HU"/>
        </w:rPr>
      </w:pPr>
    </w:p>
    <w:sectPr w:rsidR="0042755F" w:rsidRPr="0065151E" w:rsidSect="007626AC">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B98" w:rsidRDefault="00D13B98">
      <w:r>
        <w:separator/>
      </w:r>
    </w:p>
  </w:endnote>
  <w:endnote w:type="continuationSeparator" w:id="0">
    <w:p w:rsidR="00D13B98" w:rsidRDefault="00D1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F8" w:rsidRDefault="00A67CF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F" w:rsidRDefault="002574E0" w:rsidP="001A1C36">
    <w:pPr>
      <w:pStyle w:val="llb"/>
      <w:jc w:val="center"/>
    </w:pPr>
    <w:r>
      <w:fldChar w:fldCharType="begin"/>
    </w:r>
    <w:r>
      <w:instrText xml:space="preserve"> PAGE </w:instrText>
    </w:r>
    <w:r>
      <w:fldChar w:fldCharType="separate"/>
    </w:r>
    <w:r w:rsidR="007F39E7">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F8" w:rsidRDefault="00A67CF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B98" w:rsidRDefault="00D13B98">
      <w:r>
        <w:separator/>
      </w:r>
    </w:p>
  </w:footnote>
  <w:footnote w:type="continuationSeparator" w:id="0">
    <w:p w:rsidR="00D13B98" w:rsidRDefault="00D13B98">
      <w:r>
        <w:continuationSeparator/>
      </w:r>
    </w:p>
  </w:footnote>
  <w:footnote w:id="1">
    <w:p w:rsidR="0042755F" w:rsidRDefault="0042755F" w:rsidP="00E447BE">
      <w:pPr>
        <w:pStyle w:val="Lbjegyzetszveg"/>
      </w:pPr>
      <w:r>
        <w:rPr>
          <w:rStyle w:val="Lbjegyzet-hivatkozs"/>
          <w:rFonts w:cs="Calibri"/>
        </w:rPr>
        <w:footnoteRef/>
      </w:r>
      <w:r>
        <w:t xml:space="preserve"> Kizárólag Ajánlatkérő külön felhívására benyújtandó!</w:t>
      </w:r>
    </w:p>
  </w:footnote>
  <w:footnote w:id="2">
    <w:p w:rsidR="0042755F" w:rsidRDefault="0042755F" w:rsidP="00E447BE">
      <w:pPr>
        <w:pStyle w:val="Lbjegyzetszveg"/>
      </w:pPr>
      <w:r>
        <w:rPr>
          <w:rStyle w:val="Lbjegyzet-hivatkozs"/>
          <w:rFonts w:cs="Calibri"/>
        </w:rPr>
        <w:footnoteRef/>
      </w:r>
      <w:r>
        <w:t xml:space="preserve"> Kizárólag Ajánlatkérő külön felhívására benyújtandó!</w:t>
      </w:r>
    </w:p>
  </w:footnote>
  <w:footnote w:id="3">
    <w:p w:rsidR="0042755F" w:rsidRDefault="0042755F" w:rsidP="00E447BE">
      <w:pPr>
        <w:pStyle w:val="Lbjegyzetszveg"/>
      </w:pPr>
      <w:r>
        <w:rPr>
          <w:rStyle w:val="Lbjegyzet-hivatkozs"/>
          <w:rFonts w:cs="Calibri"/>
        </w:rPr>
        <w:footnoteRef/>
      </w:r>
      <w:r>
        <w:t xml:space="preserve"> Kizárólag Ajánlatkérő külön felhívására benyújtandó!</w:t>
      </w:r>
    </w:p>
  </w:footnote>
  <w:footnote w:id="4">
    <w:p w:rsidR="0042755F" w:rsidRDefault="0042755F" w:rsidP="00E447BE">
      <w:pPr>
        <w:pStyle w:val="Lbjegyzetszveg"/>
      </w:pPr>
      <w:r>
        <w:rPr>
          <w:rStyle w:val="Lbjegyzet-hivatkozs"/>
          <w:rFonts w:cs="Calibri"/>
        </w:rPr>
        <w:footnoteRef/>
      </w:r>
      <w:r>
        <w:t xml:space="preserve"> Kizárólag Ajánlatkérő külön felhívására benyújtandó!</w:t>
      </w:r>
    </w:p>
  </w:footnote>
  <w:footnote w:id="5">
    <w:p w:rsidR="0042755F" w:rsidRDefault="0042755F" w:rsidP="00E447BE">
      <w:pPr>
        <w:pStyle w:val="Lbjegyzetszveg"/>
      </w:pPr>
      <w:r>
        <w:rPr>
          <w:rStyle w:val="Lbjegyzet-hivatkozs"/>
          <w:rFonts w:cs="Calibri"/>
        </w:rPr>
        <w:footnoteRef/>
      </w:r>
      <w:r>
        <w:t xml:space="preserve"> Kizárólag Ajánlatkérő külön felhívására benyújtandó!</w:t>
      </w:r>
    </w:p>
  </w:footnote>
  <w:footnote w:id="6">
    <w:p w:rsidR="0042755F" w:rsidRDefault="0042755F" w:rsidP="00E447BE">
      <w:pPr>
        <w:pStyle w:val="Lbjegyzetszveg"/>
      </w:pPr>
      <w:r>
        <w:rPr>
          <w:rStyle w:val="Lbjegyzet-hivatkozs"/>
          <w:rFonts w:cs="Calibri"/>
        </w:rPr>
        <w:footnoteRef/>
      </w:r>
      <w:r>
        <w:t xml:space="preserve"> Kizárólag Ajánlatkérő külön felhívására benyújtandó!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F8" w:rsidRDefault="00A67CF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5F" w:rsidRPr="00C071F7" w:rsidRDefault="005D059F" w:rsidP="00602883">
    <w:pPr>
      <w:pStyle w:val="lfej"/>
      <w:jc w:val="center"/>
      <w:rPr>
        <w:i/>
      </w:rPr>
    </w:pPr>
    <w:r>
      <w:t>Harta Nagyközség Önkormányzata</w:t>
    </w:r>
    <w:r w:rsidR="00D96E2E" w:rsidRPr="00D96E2E">
      <w:t xml:space="preserve"> </w:t>
    </w:r>
    <w:r w:rsidR="0042755F" w:rsidRPr="000B6602">
      <w:t>ajánlatkérő</w:t>
    </w:r>
  </w:p>
  <w:p w:rsidR="0042755F" w:rsidRPr="00F25BBA" w:rsidRDefault="00D35F7A" w:rsidP="00D35F7A">
    <w:pPr>
      <w:pStyle w:val="lfej"/>
      <w:jc w:val="center"/>
      <w:rPr>
        <w:i/>
      </w:rPr>
    </w:pPr>
    <w:r>
      <w:rPr>
        <w:bCs/>
        <w:i/>
      </w:rPr>
      <w:t>„</w:t>
    </w:r>
    <w:r w:rsidR="005D059F" w:rsidRPr="005D059F">
      <w:rPr>
        <w:bCs/>
        <w:i/>
      </w:rPr>
      <w:t>Közösségi épület bővítése és átalakítása</w:t>
    </w:r>
    <w:r>
      <w:rPr>
        <w:bCs/>
        <w:i/>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F8" w:rsidRDefault="00A67CF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Outline"/>
    <w:lvl w:ilvl="0">
      <w:start w:val="1"/>
      <w:numFmt w:val="none"/>
      <w:pStyle w:val="Cmsor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Cmsor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04"/>
    <w:multiLevelType w:val="singleLevel"/>
    <w:tmpl w:val="96221460"/>
    <w:name w:val="WW8Num4"/>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3" w15:restartNumberingAfterBreak="0">
    <w:nsid w:val="03B1587A"/>
    <w:multiLevelType w:val="hybridMultilevel"/>
    <w:tmpl w:val="B1C69986"/>
    <w:lvl w:ilvl="0" w:tplc="E3305CB2">
      <w:start w:val="6112"/>
      <w:numFmt w:val="bullet"/>
      <w:lvlText w:val="-"/>
      <w:lvlJc w:val="left"/>
      <w:pPr>
        <w:ind w:left="2344" w:hanging="360"/>
      </w:pPr>
      <w:rPr>
        <w:rFonts w:ascii="Times New Roman" w:eastAsia="Times New Roman" w:hAnsi="Times New Roman" w:cs="Times New Roman" w:hint="default"/>
      </w:rPr>
    </w:lvl>
    <w:lvl w:ilvl="1" w:tplc="040E0003" w:tentative="1">
      <w:start w:val="1"/>
      <w:numFmt w:val="bullet"/>
      <w:lvlText w:val="o"/>
      <w:lvlJc w:val="left"/>
      <w:pPr>
        <w:ind w:left="3064" w:hanging="360"/>
      </w:pPr>
      <w:rPr>
        <w:rFonts w:ascii="Courier New" w:hAnsi="Courier New" w:cs="Courier New" w:hint="default"/>
      </w:rPr>
    </w:lvl>
    <w:lvl w:ilvl="2" w:tplc="040E0005" w:tentative="1">
      <w:start w:val="1"/>
      <w:numFmt w:val="bullet"/>
      <w:lvlText w:val=""/>
      <w:lvlJc w:val="left"/>
      <w:pPr>
        <w:ind w:left="3784" w:hanging="360"/>
      </w:pPr>
      <w:rPr>
        <w:rFonts w:ascii="Wingdings" w:hAnsi="Wingdings" w:hint="default"/>
      </w:rPr>
    </w:lvl>
    <w:lvl w:ilvl="3" w:tplc="040E0001" w:tentative="1">
      <w:start w:val="1"/>
      <w:numFmt w:val="bullet"/>
      <w:lvlText w:val=""/>
      <w:lvlJc w:val="left"/>
      <w:pPr>
        <w:ind w:left="4504" w:hanging="360"/>
      </w:pPr>
      <w:rPr>
        <w:rFonts w:ascii="Symbol" w:hAnsi="Symbol" w:hint="default"/>
      </w:rPr>
    </w:lvl>
    <w:lvl w:ilvl="4" w:tplc="040E0003" w:tentative="1">
      <w:start w:val="1"/>
      <w:numFmt w:val="bullet"/>
      <w:lvlText w:val="o"/>
      <w:lvlJc w:val="left"/>
      <w:pPr>
        <w:ind w:left="5224" w:hanging="360"/>
      </w:pPr>
      <w:rPr>
        <w:rFonts w:ascii="Courier New" w:hAnsi="Courier New" w:cs="Courier New" w:hint="default"/>
      </w:rPr>
    </w:lvl>
    <w:lvl w:ilvl="5" w:tplc="040E0005" w:tentative="1">
      <w:start w:val="1"/>
      <w:numFmt w:val="bullet"/>
      <w:lvlText w:val=""/>
      <w:lvlJc w:val="left"/>
      <w:pPr>
        <w:ind w:left="5944" w:hanging="360"/>
      </w:pPr>
      <w:rPr>
        <w:rFonts w:ascii="Wingdings" w:hAnsi="Wingdings" w:hint="default"/>
      </w:rPr>
    </w:lvl>
    <w:lvl w:ilvl="6" w:tplc="040E0001" w:tentative="1">
      <w:start w:val="1"/>
      <w:numFmt w:val="bullet"/>
      <w:lvlText w:val=""/>
      <w:lvlJc w:val="left"/>
      <w:pPr>
        <w:ind w:left="6664" w:hanging="360"/>
      </w:pPr>
      <w:rPr>
        <w:rFonts w:ascii="Symbol" w:hAnsi="Symbol" w:hint="default"/>
      </w:rPr>
    </w:lvl>
    <w:lvl w:ilvl="7" w:tplc="040E0003" w:tentative="1">
      <w:start w:val="1"/>
      <w:numFmt w:val="bullet"/>
      <w:lvlText w:val="o"/>
      <w:lvlJc w:val="left"/>
      <w:pPr>
        <w:ind w:left="7384" w:hanging="360"/>
      </w:pPr>
      <w:rPr>
        <w:rFonts w:ascii="Courier New" w:hAnsi="Courier New" w:cs="Courier New" w:hint="default"/>
      </w:rPr>
    </w:lvl>
    <w:lvl w:ilvl="8" w:tplc="040E0005" w:tentative="1">
      <w:start w:val="1"/>
      <w:numFmt w:val="bullet"/>
      <w:lvlText w:val=""/>
      <w:lvlJc w:val="left"/>
      <w:pPr>
        <w:ind w:left="8104" w:hanging="360"/>
      </w:pPr>
      <w:rPr>
        <w:rFonts w:ascii="Wingdings" w:hAnsi="Wingdings" w:hint="default"/>
      </w:rPr>
    </w:lvl>
  </w:abstractNum>
  <w:abstractNum w:abstractNumId="4" w15:restartNumberingAfterBreak="0">
    <w:nsid w:val="0ADE2A1B"/>
    <w:multiLevelType w:val="hybridMultilevel"/>
    <w:tmpl w:val="82B02D62"/>
    <w:lvl w:ilvl="0" w:tplc="471ECC34">
      <w:start w:val="5"/>
      <w:numFmt w:val="bullet"/>
      <w:lvlText w:val="-"/>
      <w:lvlJc w:val="left"/>
      <w:pPr>
        <w:ind w:left="720" w:hanging="360"/>
      </w:pPr>
      <w:rPr>
        <w:rFonts w:ascii="Times New Roman" w:eastAsia="Times New Roman" w:hAnsi="Times New Roman" w:cs="Times New Roman" w:hint="default"/>
        <w:u w:val="non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D8D6527"/>
    <w:multiLevelType w:val="hybridMultilevel"/>
    <w:tmpl w:val="1F542096"/>
    <w:lvl w:ilvl="0" w:tplc="8640D506">
      <w:start w:val="1"/>
      <w:numFmt w:val="decimal"/>
      <w:lvlText w:val="%1."/>
      <w:lvlJc w:val="left"/>
      <w:pPr>
        <w:ind w:left="733" w:hanging="360"/>
      </w:pPr>
      <w:rPr>
        <w:rFonts w:ascii="Times New Roman" w:eastAsia="Times New Roman" w:hAnsi="Times New Roman" w:cs="Times New Roman"/>
      </w:rPr>
    </w:lvl>
    <w:lvl w:ilvl="1" w:tplc="040E0019" w:tentative="1">
      <w:start w:val="1"/>
      <w:numFmt w:val="lowerLetter"/>
      <w:lvlText w:val="%2."/>
      <w:lvlJc w:val="left"/>
      <w:pPr>
        <w:ind w:left="1453" w:hanging="360"/>
      </w:pPr>
    </w:lvl>
    <w:lvl w:ilvl="2" w:tplc="040E001B" w:tentative="1">
      <w:start w:val="1"/>
      <w:numFmt w:val="lowerRoman"/>
      <w:lvlText w:val="%3."/>
      <w:lvlJc w:val="right"/>
      <w:pPr>
        <w:ind w:left="2173" w:hanging="180"/>
      </w:pPr>
    </w:lvl>
    <w:lvl w:ilvl="3" w:tplc="040E000F" w:tentative="1">
      <w:start w:val="1"/>
      <w:numFmt w:val="decimal"/>
      <w:lvlText w:val="%4."/>
      <w:lvlJc w:val="left"/>
      <w:pPr>
        <w:ind w:left="2893" w:hanging="360"/>
      </w:pPr>
    </w:lvl>
    <w:lvl w:ilvl="4" w:tplc="040E0019" w:tentative="1">
      <w:start w:val="1"/>
      <w:numFmt w:val="lowerLetter"/>
      <w:lvlText w:val="%5."/>
      <w:lvlJc w:val="left"/>
      <w:pPr>
        <w:ind w:left="3613" w:hanging="360"/>
      </w:pPr>
    </w:lvl>
    <w:lvl w:ilvl="5" w:tplc="040E001B" w:tentative="1">
      <w:start w:val="1"/>
      <w:numFmt w:val="lowerRoman"/>
      <w:lvlText w:val="%6."/>
      <w:lvlJc w:val="right"/>
      <w:pPr>
        <w:ind w:left="4333" w:hanging="180"/>
      </w:pPr>
    </w:lvl>
    <w:lvl w:ilvl="6" w:tplc="040E000F" w:tentative="1">
      <w:start w:val="1"/>
      <w:numFmt w:val="decimal"/>
      <w:lvlText w:val="%7."/>
      <w:lvlJc w:val="left"/>
      <w:pPr>
        <w:ind w:left="5053" w:hanging="360"/>
      </w:pPr>
    </w:lvl>
    <w:lvl w:ilvl="7" w:tplc="040E0019" w:tentative="1">
      <w:start w:val="1"/>
      <w:numFmt w:val="lowerLetter"/>
      <w:lvlText w:val="%8."/>
      <w:lvlJc w:val="left"/>
      <w:pPr>
        <w:ind w:left="5773" w:hanging="360"/>
      </w:pPr>
    </w:lvl>
    <w:lvl w:ilvl="8" w:tplc="040E001B" w:tentative="1">
      <w:start w:val="1"/>
      <w:numFmt w:val="lowerRoman"/>
      <w:lvlText w:val="%9."/>
      <w:lvlJc w:val="right"/>
      <w:pPr>
        <w:ind w:left="6493" w:hanging="180"/>
      </w:pPr>
    </w:lvl>
  </w:abstractNum>
  <w:abstractNum w:abstractNumId="6" w15:restartNumberingAfterBreak="0">
    <w:nsid w:val="224E3DC4"/>
    <w:multiLevelType w:val="hybridMultilevel"/>
    <w:tmpl w:val="B6C8A502"/>
    <w:lvl w:ilvl="0" w:tplc="9EA83682">
      <w:start w:val="1"/>
      <w:numFmt w:val="bullet"/>
      <w:lvlText w:val=""/>
      <w:lvlJc w:val="left"/>
      <w:pPr>
        <w:ind w:left="733" w:hanging="360"/>
      </w:pPr>
      <w:rPr>
        <w:rFonts w:ascii="Symbol" w:hAnsi="Symbol" w:hint="default"/>
      </w:rPr>
    </w:lvl>
    <w:lvl w:ilvl="1" w:tplc="040E0019" w:tentative="1">
      <w:start w:val="1"/>
      <w:numFmt w:val="lowerLetter"/>
      <w:lvlText w:val="%2."/>
      <w:lvlJc w:val="left"/>
      <w:pPr>
        <w:ind w:left="1453" w:hanging="360"/>
      </w:pPr>
    </w:lvl>
    <w:lvl w:ilvl="2" w:tplc="040E001B" w:tentative="1">
      <w:start w:val="1"/>
      <w:numFmt w:val="lowerRoman"/>
      <w:lvlText w:val="%3."/>
      <w:lvlJc w:val="right"/>
      <w:pPr>
        <w:ind w:left="2173" w:hanging="180"/>
      </w:pPr>
    </w:lvl>
    <w:lvl w:ilvl="3" w:tplc="040E000F" w:tentative="1">
      <w:start w:val="1"/>
      <w:numFmt w:val="decimal"/>
      <w:lvlText w:val="%4."/>
      <w:lvlJc w:val="left"/>
      <w:pPr>
        <w:ind w:left="2893" w:hanging="360"/>
      </w:pPr>
    </w:lvl>
    <w:lvl w:ilvl="4" w:tplc="040E0019" w:tentative="1">
      <w:start w:val="1"/>
      <w:numFmt w:val="lowerLetter"/>
      <w:lvlText w:val="%5."/>
      <w:lvlJc w:val="left"/>
      <w:pPr>
        <w:ind w:left="3613" w:hanging="360"/>
      </w:pPr>
    </w:lvl>
    <w:lvl w:ilvl="5" w:tplc="040E001B" w:tentative="1">
      <w:start w:val="1"/>
      <w:numFmt w:val="lowerRoman"/>
      <w:lvlText w:val="%6."/>
      <w:lvlJc w:val="right"/>
      <w:pPr>
        <w:ind w:left="4333" w:hanging="180"/>
      </w:pPr>
    </w:lvl>
    <w:lvl w:ilvl="6" w:tplc="040E000F" w:tentative="1">
      <w:start w:val="1"/>
      <w:numFmt w:val="decimal"/>
      <w:lvlText w:val="%7."/>
      <w:lvlJc w:val="left"/>
      <w:pPr>
        <w:ind w:left="5053" w:hanging="360"/>
      </w:pPr>
    </w:lvl>
    <w:lvl w:ilvl="7" w:tplc="040E0019" w:tentative="1">
      <w:start w:val="1"/>
      <w:numFmt w:val="lowerLetter"/>
      <w:lvlText w:val="%8."/>
      <w:lvlJc w:val="left"/>
      <w:pPr>
        <w:ind w:left="5773" w:hanging="360"/>
      </w:pPr>
    </w:lvl>
    <w:lvl w:ilvl="8" w:tplc="040E001B" w:tentative="1">
      <w:start w:val="1"/>
      <w:numFmt w:val="lowerRoman"/>
      <w:lvlText w:val="%9."/>
      <w:lvlJc w:val="right"/>
      <w:pPr>
        <w:ind w:left="6493" w:hanging="180"/>
      </w:pPr>
    </w:lvl>
  </w:abstractNum>
  <w:abstractNum w:abstractNumId="7" w15:restartNumberingAfterBreak="0">
    <w:nsid w:val="352B6C81"/>
    <w:multiLevelType w:val="hybridMultilevel"/>
    <w:tmpl w:val="BB541918"/>
    <w:lvl w:ilvl="0" w:tplc="9EA83682">
      <w:start w:val="1"/>
      <w:numFmt w:val="bullet"/>
      <w:lvlText w:val=""/>
      <w:lvlJc w:val="left"/>
      <w:pPr>
        <w:ind w:left="1093" w:hanging="360"/>
      </w:pPr>
      <w:rPr>
        <w:rFonts w:ascii="Symbol" w:hAnsi="Symbol" w:hint="default"/>
      </w:rPr>
    </w:lvl>
    <w:lvl w:ilvl="1" w:tplc="040E0003" w:tentative="1">
      <w:start w:val="1"/>
      <w:numFmt w:val="bullet"/>
      <w:lvlText w:val="o"/>
      <w:lvlJc w:val="left"/>
      <w:pPr>
        <w:ind w:left="1813" w:hanging="360"/>
      </w:pPr>
      <w:rPr>
        <w:rFonts w:ascii="Courier New" w:hAnsi="Courier New" w:cs="Courier New" w:hint="default"/>
      </w:rPr>
    </w:lvl>
    <w:lvl w:ilvl="2" w:tplc="040E0005" w:tentative="1">
      <w:start w:val="1"/>
      <w:numFmt w:val="bullet"/>
      <w:lvlText w:val=""/>
      <w:lvlJc w:val="left"/>
      <w:pPr>
        <w:ind w:left="2533" w:hanging="360"/>
      </w:pPr>
      <w:rPr>
        <w:rFonts w:ascii="Wingdings" w:hAnsi="Wingdings" w:hint="default"/>
      </w:rPr>
    </w:lvl>
    <w:lvl w:ilvl="3" w:tplc="040E0001" w:tentative="1">
      <w:start w:val="1"/>
      <w:numFmt w:val="bullet"/>
      <w:lvlText w:val=""/>
      <w:lvlJc w:val="left"/>
      <w:pPr>
        <w:ind w:left="3253" w:hanging="360"/>
      </w:pPr>
      <w:rPr>
        <w:rFonts w:ascii="Symbol" w:hAnsi="Symbol" w:hint="default"/>
      </w:rPr>
    </w:lvl>
    <w:lvl w:ilvl="4" w:tplc="040E0003" w:tentative="1">
      <w:start w:val="1"/>
      <w:numFmt w:val="bullet"/>
      <w:lvlText w:val="o"/>
      <w:lvlJc w:val="left"/>
      <w:pPr>
        <w:ind w:left="3973" w:hanging="360"/>
      </w:pPr>
      <w:rPr>
        <w:rFonts w:ascii="Courier New" w:hAnsi="Courier New" w:cs="Courier New" w:hint="default"/>
      </w:rPr>
    </w:lvl>
    <w:lvl w:ilvl="5" w:tplc="040E0005" w:tentative="1">
      <w:start w:val="1"/>
      <w:numFmt w:val="bullet"/>
      <w:lvlText w:val=""/>
      <w:lvlJc w:val="left"/>
      <w:pPr>
        <w:ind w:left="4693" w:hanging="360"/>
      </w:pPr>
      <w:rPr>
        <w:rFonts w:ascii="Wingdings" w:hAnsi="Wingdings" w:hint="default"/>
      </w:rPr>
    </w:lvl>
    <w:lvl w:ilvl="6" w:tplc="040E0001" w:tentative="1">
      <w:start w:val="1"/>
      <w:numFmt w:val="bullet"/>
      <w:lvlText w:val=""/>
      <w:lvlJc w:val="left"/>
      <w:pPr>
        <w:ind w:left="5413" w:hanging="360"/>
      </w:pPr>
      <w:rPr>
        <w:rFonts w:ascii="Symbol" w:hAnsi="Symbol" w:hint="default"/>
      </w:rPr>
    </w:lvl>
    <w:lvl w:ilvl="7" w:tplc="040E0003" w:tentative="1">
      <w:start w:val="1"/>
      <w:numFmt w:val="bullet"/>
      <w:lvlText w:val="o"/>
      <w:lvlJc w:val="left"/>
      <w:pPr>
        <w:ind w:left="6133" w:hanging="360"/>
      </w:pPr>
      <w:rPr>
        <w:rFonts w:ascii="Courier New" w:hAnsi="Courier New" w:cs="Courier New" w:hint="default"/>
      </w:rPr>
    </w:lvl>
    <w:lvl w:ilvl="8" w:tplc="040E0005" w:tentative="1">
      <w:start w:val="1"/>
      <w:numFmt w:val="bullet"/>
      <w:lvlText w:val=""/>
      <w:lvlJc w:val="left"/>
      <w:pPr>
        <w:ind w:left="6853" w:hanging="360"/>
      </w:pPr>
      <w:rPr>
        <w:rFonts w:ascii="Wingdings" w:hAnsi="Wingdings" w:hint="default"/>
      </w:rPr>
    </w:lvl>
  </w:abstractNum>
  <w:abstractNum w:abstractNumId="8" w15:restartNumberingAfterBreak="0">
    <w:nsid w:val="578E3A1E"/>
    <w:multiLevelType w:val="hybridMultilevel"/>
    <w:tmpl w:val="8EE69372"/>
    <w:lvl w:ilvl="0" w:tplc="9EA83682">
      <w:start w:val="1"/>
      <w:numFmt w:val="bullet"/>
      <w:lvlText w:val=""/>
      <w:lvlJc w:val="left"/>
      <w:pPr>
        <w:ind w:left="373" w:hanging="360"/>
      </w:pPr>
      <w:rPr>
        <w:rFonts w:ascii="Symbol" w:hAnsi="Symbol" w:hint="default"/>
      </w:rPr>
    </w:lvl>
    <w:lvl w:ilvl="1" w:tplc="040E0003" w:tentative="1">
      <w:start w:val="1"/>
      <w:numFmt w:val="bullet"/>
      <w:lvlText w:val="o"/>
      <w:lvlJc w:val="left"/>
      <w:pPr>
        <w:ind w:left="1093" w:hanging="360"/>
      </w:pPr>
      <w:rPr>
        <w:rFonts w:ascii="Courier New" w:hAnsi="Courier New" w:cs="Courier New" w:hint="default"/>
      </w:rPr>
    </w:lvl>
    <w:lvl w:ilvl="2" w:tplc="040E0005" w:tentative="1">
      <w:start w:val="1"/>
      <w:numFmt w:val="bullet"/>
      <w:lvlText w:val=""/>
      <w:lvlJc w:val="left"/>
      <w:pPr>
        <w:ind w:left="1813" w:hanging="360"/>
      </w:pPr>
      <w:rPr>
        <w:rFonts w:ascii="Wingdings" w:hAnsi="Wingdings" w:hint="default"/>
      </w:rPr>
    </w:lvl>
    <w:lvl w:ilvl="3" w:tplc="040E0001" w:tentative="1">
      <w:start w:val="1"/>
      <w:numFmt w:val="bullet"/>
      <w:lvlText w:val=""/>
      <w:lvlJc w:val="left"/>
      <w:pPr>
        <w:ind w:left="2533" w:hanging="360"/>
      </w:pPr>
      <w:rPr>
        <w:rFonts w:ascii="Symbol" w:hAnsi="Symbol" w:hint="default"/>
      </w:rPr>
    </w:lvl>
    <w:lvl w:ilvl="4" w:tplc="040E0003" w:tentative="1">
      <w:start w:val="1"/>
      <w:numFmt w:val="bullet"/>
      <w:lvlText w:val="o"/>
      <w:lvlJc w:val="left"/>
      <w:pPr>
        <w:ind w:left="3253" w:hanging="360"/>
      </w:pPr>
      <w:rPr>
        <w:rFonts w:ascii="Courier New" w:hAnsi="Courier New" w:cs="Courier New" w:hint="default"/>
      </w:rPr>
    </w:lvl>
    <w:lvl w:ilvl="5" w:tplc="040E0005" w:tentative="1">
      <w:start w:val="1"/>
      <w:numFmt w:val="bullet"/>
      <w:lvlText w:val=""/>
      <w:lvlJc w:val="left"/>
      <w:pPr>
        <w:ind w:left="3973" w:hanging="360"/>
      </w:pPr>
      <w:rPr>
        <w:rFonts w:ascii="Wingdings" w:hAnsi="Wingdings" w:hint="default"/>
      </w:rPr>
    </w:lvl>
    <w:lvl w:ilvl="6" w:tplc="040E0001" w:tentative="1">
      <w:start w:val="1"/>
      <w:numFmt w:val="bullet"/>
      <w:lvlText w:val=""/>
      <w:lvlJc w:val="left"/>
      <w:pPr>
        <w:ind w:left="4693" w:hanging="360"/>
      </w:pPr>
      <w:rPr>
        <w:rFonts w:ascii="Symbol" w:hAnsi="Symbol" w:hint="default"/>
      </w:rPr>
    </w:lvl>
    <w:lvl w:ilvl="7" w:tplc="040E0003" w:tentative="1">
      <w:start w:val="1"/>
      <w:numFmt w:val="bullet"/>
      <w:lvlText w:val="o"/>
      <w:lvlJc w:val="left"/>
      <w:pPr>
        <w:ind w:left="5413" w:hanging="360"/>
      </w:pPr>
      <w:rPr>
        <w:rFonts w:ascii="Courier New" w:hAnsi="Courier New" w:cs="Courier New" w:hint="default"/>
      </w:rPr>
    </w:lvl>
    <w:lvl w:ilvl="8" w:tplc="040E0005" w:tentative="1">
      <w:start w:val="1"/>
      <w:numFmt w:val="bullet"/>
      <w:lvlText w:val=""/>
      <w:lvlJc w:val="left"/>
      <w:pPr>
        <w:ind w:left="6133" w:hanging="360"/>
      </w:pPr>
      <w:rPr>
        <w:rFonts w:ascii="Wingdings" w:hAnsi="Wingdings" w:hint="default"/>
      </w:rPr>
    </w:lvl>
  </w:abstractNum>
  <w:abstractNum w:abstractNumId="9" w15:restartNumberingAfterBreak="0">
    <w:nsid w:val="66813588"/>
    <w:multiLevelType w:val="hybridMultilevel"/>
    <w:tmpl w:val="A1C0EE86"/>
    <w:lvl w:ilvl="0" w:tplc="FA5AF58C">
      <w:start w:val="7"/>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5"/>
  </w:num>
  <w:num w:numId="6">
    <w:abstractNumId w:val="6"/>
  </w:num>
  <w:num w:numId="7">
    <w:abstractNumId w:val="7"/>
  </w:num>
  <w:num w:numId="8">
    <w:abstractNumId w:val="4"/>
  </w:num>
  <w:num w:numId="9">
    <w:abstractNumId w:val="8"/>
  </w:num>
  <w:num w:numId="1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36"/>
    <w:rsid w:val="00000D5F"/>
    <w:rsid w:val="00000DBC"/>
    <w:rsid w:val="000010AB"/>
    <w:rsid w:val="00001FBA"/>
    <w:rsid w:val="0000344D"/>
    <w:rsid w:val="00003E07"/>
    <w:rsid w:val="000050C3"/>
    <w:rsid w:val="00006047"/>
    <w:rsid w:val="00006C61"/>
    <w:rsid w:val="00007E89"/>
    <w:rsid w:val="000133D3"/>
    <w:rsid w:val="000141E3"/>
    <w:rsid w:val="00021017"/>
    <w:rsid w:val="00023117"/>
    <w:rsid w:val="000278CE"/>
    <w:rsid w:val="00027E38"/>
    <w:rsid w:val="00030D4D"/>
    <w:rsid w:val="00033686"/>
    <w:rsid w:val="0003374C"/>
    <w:rsid w:val="00033938"/>
    <w:rsid w:val="00035573"/>
    <w:rsid w:val="000423E2"/>
    <w:rsid w:val="00044CAE"/>
    <w:rsid w:val="00046A51"/>
    <w:rsid w:val="00046B49"/>
    <w:rsid w:val="00046BFF"/>
    <w:rsid w:val="000472B4"/>
    <w:rsid w:val="000476F4"/>
    <w:rsid w:val="000508AD"/>
    <w:rsid w:val="000516BC"/>
    <w:rsid w:val="00052678"/>
    <w:rsid w:val="00052A3C"/>
    <w:rsid w:val="00052C20"/>
    <w:rsid w:val="00055ACC"/>
    <w:rsid w:val="00063981"/>
    <w:rsid w:val="00066D57"/>
    <w:rsid w:val="00070F20"/>
    <w:rsid w:val="00075BF9"/>
    <w:rsid w:val="00077445"/>
    <w:rsid w:val="0007769E"/>
    <w:rsid w:val="000824BA"/>
    <w:rsid w:val="00083730"/>
    <w:rsid w:val="000839D2"/>
    <w:rsid w:val="00083E0C"/>
    <w:rsid w:val="00085B5A"/>
    <w:rsid w:val="0009339F"/>
    <w:rsid w:val="00093401"/>
    <w:rsid w:val="0009423B"/>
    <w:rsid w:val="00095C53"/>
    <w:rsid w:val="00096201"/>
    <w:rsid w:val="0009661D"/>
    <w:rsid w:val="00096A04"/>
    <w:rsid w:val="000A1062"/>
    <w:rsid w:val="000A126B"/>
    <w:rsid w:val="000A277F"/>
    <w:rsid w:val="000A5B99"/>
    <w:rsid w:val="000A665A"/>
    <w:rsid w:val="000A7D21"/>
    <w:rsid w:val="000B0702"/>
    <w:rsid w:val="000B0D01"/>
    <w:rsid w:val="000B0EB4"/>
    <w:rsid w:val="000B1575"/>
    <w:rsid w:val="000B44BE"/>
    <w:rsid w:val="000B4CF0"/>
    <w:rsid w:val="000B54E4"/>
    <w:rsid w:val="000B563C"/>
    <w:rsid w:val="000B6602"/>
    <w:rsid w:val="000B74B3"/>
    <w:rsid w:val="000C4296"/>
    <w:rsid w:val="000C4F9A"/>
    <w:rsid w:val="000C50A2"/>
    <w:rsid w:val="000C5848"/>
    <w:rsid w:val="000C6923"/>
    <w:rsid w:val="000C6B1C"/>
    <w:rsid w:val="000D1DD4"/>
    <w:rsid w:val="000D4064"/>
    <w:rsid w:val="000D51C1"/>
    <w:rsid w:val="000D693D"/>
    <w:rsid w:val="000D69F1"/>
    <w:rsid w:val="000E03C8"/>
    <w:rsid w:val="000E08BB"/>
    <w:rsid w:val="000E0969"/>
    <w:rsid w:val="000E6644"/>
    <w:rsid w:val="000E70F6"/>
    <w:rsid w:val="000F358C"/>
    <w:rsid w:val="000F44A3"/>
    <w:rsid w:val="000F484A"/>
    <w:rsid w:val="000F5737"/>
    <w:rsid w:val="000F6FC6"/>
    <w:rsid w:val="000F764A"/>
    <w:rsid w:val="00101140"/>
    <w:rsid w:val="00101154"/>
    <w:rsid w:val="00102345"/>
    <w:rsid w:val="00104383"/>
    <w:rsid w:val="00113723"/>
    <w:rsid w:val="00113F59"/>
    <w:rsid w:val="00116D5B"/>
    <w:rsid w:val="00117256"/>
    <w:rsid w:val="001204E9"/>
    <w:rsid w:val="00122AD8"/>
    <w:rsid w:val="00122D83"/>
    <w:rsid w:val="001243ED"/>
    <w:rsid w:val="00124AC5"/>
    <w:rsid w:val="00131B5F"/>
    <w:rsid w:val="00131E3C"/>
    <w:rsid w:val="0013279A"/>
    <w:rsid w:val="001333BC"/>
    <w:rsid w:val="001334B1"/>
    <w:rsid w:val="00133E04"/>
    <w:rsid w:val="00136371"/>
    <w:rsid w:val="00136D9F"/>
    <w:rsid w:val="00137277"/>
    <w:rsid w:val="00142847"/>
    <w:rsid w:val="001505A8"/>
    <w:rsid w:val="00150709"/>
    <w:rsid w:val="00151017"/>
    <w:rsid w:val="00156FAE"/>
    <w:rsid w:val="00157863"/>
    <w:rsid w:val="0016028F"/>
    <w:rsid w:val="00160E96"/>
    <w:rsid w:val="00161B9E"/>
    <w:rsid w:val="00161DB8"/>
    <w:rsid w:val="00161E5D"/>
    <w:rsid w:val="0016335D"/>
    <w:rsid w:val="0016360D"/>
    <w:rsid w:val="0017040B"/>
    <w:rsid w:val="001715F7"/>
    <w:rsid w:val="00173BF9"/>
    <w:rsid w:val="00177190"/>
    <w:rsid w:val="00177EE9"/>
    <w:rsid w:val="00180CE9"/>
    <w:rsid w:val="00182235"/>
    <w:rsid w:val="00182892"/>
    <w:rsid w:val="00183EA4"/>
    <w:rsid w:val="0018433F"/>
    <w:rsid w:val="001932D6"/>
    <w:rsid w:val="00196728"/>
    <w:rsid w:val="001A09C9"/>
    <w:rsid w:val="001A142D"/>
    <w:rsid w:val="001A1C36"/>
    <w:rsid w:val="001A4D44"/>
    <w:rsid w:val="001A5B62"/>
    <w:rsid w:val="001A6B25"/>
    <w:rsid w:val="001A7BF9"/>
    <w:rsid w:val="001B03F1"/>
    <w:rsid w:val="001B0FAE"/>
    <w:rsid w:val="001B4E7E"/>
    <w:rsid w:val="001B4FFA"/>
    <w:rsid w:val="001B6707"/>
    <w:rsid w:val="001B74E8"/>
    <w:rsid w:val="001C17D1"/>
    <w:rsid w:val="001C270E"/>
    <w:rsid w:val="001C2A30"/>
    <w:rsid w:val="001C49FD"/>
    <w:rsid w:val="001C549E"/>
    <w:rsid w:val="001C5FFA"/>
    <w:rsid w:val="001D2501"/>
    <w:rsid w:val="001D4938"/>
    <w:rsid w:val="001D5988"/>
    <w:rsid w:val="001E0435"/>
    <w:rsid w:val="001E0CEB"/>
    <w:rsid w:val="001E5623"/>
    <w:rsid w:val="001E74F4"/>
    <w:rsid w:val="001E7662"/>
    <w:rsid w:val="001E7F4E"/>
    <w:rsid w:val="001F1241"/>
    <w:rsid w:val="001F2794"/>
    <w:rsid w:val="001F2B76"/>
    <w:rsid w:val="001F3EAE"/>
    <w:rsid w:val="002005DB"/>
    <w:rsid w:val="002005FD"/>
    <w:rsid w:val="00201590"/>
    <w:rsid w:val="00204431"/>
    <w:rsid w:val="00204B51"/>
    <w:rsid w:val="00211434"/>
    <w:rsid w:val="00212271"/>
    <w:rsid w:val="00215458"/>
    <w:rsid w:val="00215DBE"/>
    <w:rsid w:val="00216960"/>
    <w:rsid w:val="00216C54"/>
    <w:rsid w:val="0021701E"/>
    <w:rsid w:val="00217038"/>
    <w:rsid w:val="00217A53"/>
    <w:rsid w:val="00217A57"/>
    <w:rsid w:val="002205B0"/>
    <w:rsid w:val="0022074E"/>
    <w:rsid w:val="002238F9"/>
    <w:rsid w:val="00224755"/>
    <w:rsid w:val="00224E9B"/>
    <w:rsid w:val="00224F9D"/>
    <w:rsid w:val="002250EC"/>
    <w:rsid w:val="00225376"/>
    <w:rsid w:val="00225F52"/>
    <w:rsid w:val="0022693C"/>
    <w:rsid w:val="00227B19"/>
    <w:rsid w:val="00230C67"/>
    <w:rsid w:val="00230CA5"/>
    <w:rsid w:val="00231F4F"/>
    <w:rsid w:val="002323AB"/>
    <w:rsid w:val="00233697"/>
    <w:rsid w:val="00235747"/>
    <w:rsid w:val="0024019A"/>
    <w:rsid w:val="002414C4"/>
    <w:rsid w:val="0024233B"/>
    <w:rsid w:val="002423FB"/>
    <w:rsid w:val="002446D7"/>
    <w:rsid w:val="00256848"/>
    <w:rsid w:val="002574E0"/>
    <w:rsid w:val="00260D50"/>
    <w:rsid w:val="0026166B"/>
    <w:rsid w:val="00261B17"/>
    <w:rsid w:val="00265F24"/>
    <w:rsid w:val="00267147"/>
    <w:rsid w:val="00270C4E"/>
    <w:rsid w:val="00271951"/>
    <w:rsid w:val="002768C4"/>
    <w:rsid w:val="00276FE9"/>
    <w:rsid w:val="00277C6D"/>
    <w:rsid w:val="00285944"/>
    <w:rsid w:val="002872CD"/>
    <w:rsid w:val="00292010"/>
    <w:rsid w:val="0029209A"/>
    <w:rsid w:val="002921CA"/>
    <w:rsid w:val="002925A1"/>
    <w:rsid w:val="00295130"/>
    <w:rsid w:val="00296ED1"/>
    <w:rsid w:val="002A01A8"/>
    <w:rsid w:val="002A25E2"/>
    <w:rsid w:val="002A3131"/>
    <w:rsid w:val="002A41A5"/>
    <w:rsid w:val="002A43B3"/>
    <w:rsid w:val="002A5F51"/>
    <w:rsid w:val="002B13BA"/>
    <w:rsid w:val="002B27EB"/>
    <w:rsid w:val="002B52A3"/>
    <w:rsid w:val="002B5A5A"/>
    <w:rsid w:val="002B66B2"/>
    <w:rsid w:val="002B781F"/>
    <w:rsid w:val="002B7A1E"/>
    <w:rsid w:val="002B7F86"/>
    <w:rsid w:val="002C31A4"/>
    <w:rsid w:val="002D197A"/>
    <w:rsid w:val="002D198C"/>
    <w:rsid w:val="002D3013"/>
    <w:rsid w:val="002D7B38"/>
    <w:rsid w:val="002D7FD4"/>
    <w:rsid w:val="002E034D"/>
    <w:rsid w:val="002E07EB"/>
    <w:rsid w:val="002E12A8"/>
    <w:rsid w:val="002E2188"/>
    <w:rsid w:val="002E24AE"/>
    <w:rsid w:val="002E26E6"/>
    <w:rsid w:val="002E2F8D"/>
    <w:rsid w:val="002E75BB"/>
    <w:rsid w:val="002F0197"/>
    <w:rsid w:val="002F45DE"/>
    <w:rsid w:val="002F5C83"/>
    <w:rsid w:val="002F719E"/>
    <w:rsid w:val="00300CFF"/>
    <w:rsid w:val="00301B95"/>
    <w:rsid w:val="003045BF"/>
    <w:rsid w:val="003070D4"/>
    <w:rsid w:val="00310560"/>
    <w:rsid w:val="00311329"/>
    <w:rsid w:val="0031198E"/>
    <w:rsid w:val="00311E46"/>
    <w:rsid w:val="0031283D"/>
    <w:rsid w:val="00313267"/>
    <w:rsid w:val="0031333F"/>
    <w:rsid w:val="00313653"/>
    <w:rsid w:val="0031509F"/>
    <w:rsid w:val="00315380"/>
    <w:rsid w:val="00315DA4"/>
    <w:rsid w:val="003176AE"/>
    <w:rsid w:val="003227C5"/>
    <w:rsid w:val="00325254"/>
    <w:rsid w:val="003266D5"/>
    <w:rsid w:val="003319C2"/>
    <w:rsid w:val="003345F5"/>
    <w:rsid w:val="00335488"/>
    <w:rsid w:val="003365F8"/>
    <w:rsid w:val="00337CB1"/>
    <w:rsid w:val="00340813"/>
    <w:rsid w:val="0034343B"/>
    <w:rsid w:val="00343830"/>
    <w:rsid w:val="003439C8"/>
    <w:rsid w:val="00346A19"/>
    <w:rsid w:val="0034749C"/>
    <w:rsid w:val="00351138"/>
    <w:rsid w:val="003524C2"/>
    <w:rsid w:val="003539B2"/>
    <w:rsid w:val="00355F63"/>
    <w:rsid w:val="00360B33"/>
    <w:rsid w:val="00364144"/>
    <w:rsid w:val="00365A0C"/>
    <w:rsid w:val="003674F9"/>
    <w:rsid w:val="00367959"/>
    <w:rsid w:val="003703CE"/>
    <w:rsid w:val="00371A73"/>
    <w:rsid w:val="00371D23"/>
    <w:rsid w:val="00373602"/>
    <w:rsid w:val="00373A6D"/>
    <w:rsid w:val="00374051"/>
    <w:rsid w:val="00375BD6"/>
    <w:rsid w:val="00375DBF"/>
    <w:rsid w:val="00377119"/>
    <w:rsid w:val="00380BEB"/>
    <w:rsid w:val="00382B44"/>
    <w:rsid w:val="00382D9B"/>
    <w:rsid w:val="0038504C"/>
    <w:rsid w:val="00385191"/>
    <w:rsid w:val="003853C3"/>
    <w:rsid w:val="0038577C"/>
    <w:rsid w:val="00386716"/>
    <w:rsid w:val="00386859"/>
    <w:rsid w:val="00390339"/>
    <w:rsid w:val="0039076A"/>
    <w:rsid w:val="003A116D"/>
    <w:rsid w:val="003A242C"/>
    <w:rsid w:val="003A2F9B"/>
    <w:rsid w:val="003A4325"/>
    <w:rsid w:val="003A600C"/>
    <w:rsid w:val="003A63A8"/>
    <w:rsid w:val="003A6D74"/>
    <w:rsid w:val="003B0405"/>
    <w:rsid w:val="003B04C9"/>
    <w:rsid w:val="003B16C8"/>
    <w:rsid w:val="003B396E"/>
    <w:rsid w:val="003B42C8"/>
    <w:rsid w:val="003B462A"/>
    <w:rsid w:val="003B5AE1"/>
    <w:rsid w:val="003B7568"/>
    <w:rsid w:val="003C14BE"/>
    <w:rsid w:val="003C2E78"/>
    <w:rsid w:val="003C3426"/>
    <w:rsid w:val="003C5425"/>
    <w:rsid w:val="003C6F9A"/>
    <w:rsid w:val="003D2FF2"/>
    <w:rsid w:val="003D4E2F"/>
    <w:rsid w:val="003D78B1"/>
    <w:rsid w:val="003E15D2"/>
    <w:rsid w:val="003E43FD"/>
    <w:rsid w:val="003E6CB8"/>
    <w:rsid w:val="003F0798"/>
    <w:rsid w:val="003F5BD6"/>
    <w:rsid w:val="003F66BC"/>
    <w:rsid w:val="003F791A"/>
    <w:rsid w:val="00401064"/>
    <w:rsid w:val="0040196E"/>
    <w:rsid w:val="0040382F"/>
    <w:rsid w:val="00411B14"/>
    <w:rsid w:val="00413D32"/>
    <w:rsid w:val="004159E6"/>
    <w:rsid w:val="00415D5A"/>
    <w:rsid w:val="00416133"/>
    <w:rsid w:val="00420006"/>
    <w:rsid w:val="0042222B"/>
    <w:rsid w:val="004223B8"/>
    <w:rsid w:val="0042247C"/>
    <w:rsid w:val="0042479B"/>
    <w:rsid w:val="00425D7E"/>
    <w:rsid w:val="00426093"/>
    <w:rsid w:val="004261F0"/>
    <w:rsid w:val="0042755F"/>
    <w:rsid w:val="004277C2"/>
    <w:rsid w:val="004277FD"/>
    <w:rsid w:val="00432A72"/>
    <w:rsid w:val="00434B51"/>
    <w:rsid w:val="00436100"/>
    <w:rsid w:val="004455A5"/>
    <w:rsid w:val="00445944"/>
    <w:rsid w:val="00446A49"/>
    <w:rsid w:val="004477F8"/>
    <w:rsid w:val="00450646"/>
    <w:rsid w:val="00450EA4"/>
    <w:rsid w:val="00454D0D"/>
    <w:rsid w:val="00455117"/>
    <w:rsid w:val="004605A9"/>
    <w:rsid w:val="00460F15"/>
    <w:rsid w:val="00461A5D"/>
    <w:rsid w:val="00462094"/>
    <w:rsid w:val="00462993"/>
    <w:rsid w:val="00471D4E"/>
    <w:rsid w:val="00474275"/>
    <w:rsid w:val="0047639E"/>
    <w:rsid w:val="00476E1F"/>
    <w:rsid w:val="004778B0"/>
    <w:rsid w:val="00481D33"/>
    <w:rsid w:val="00483B75"/>
    <w:rsid w:val="004846BD"/>
    <w:rsid w:val="00490A82"/>
    <w:rsid w:val="00493A87"/>
    <w:rsid w:val="00495B0C"/>
    <w:rsid w:val="004A27C0"/>
    <w:rsid w:val="004A291C"/>
    <w:rsid w:val="004A6B9B"/>
    <w:rsid w:val="004B06AF"/>
    <w:rsid w:val="004B0B2B"/>
    <w:rsid w:val="004B3D7D"/>
    <w:rsid w:val="004B48DF"/>
    <w:rsid w:val="004B49C0"/>
    <w:rsid w:val="004B517A"/>
    <w:rsid w:val="004B6368"/>
    <w:rsid w:val="004B7235"/>
    <w:rsid w:val="004C15C8"/>
    <w:rsid w:val="004C4111"/>
    <w:rsid w:val="004C58B7"/>
    <w:rsid w:val="004C662F"/>
    <w:rsid w:val="004D2DFD"/>
    <w:rsid w:val="004D3ED3"/>
    <w:rsid w:val="004D44D0"/>
    <w:rsid w:val="004D585F"/>
    <w:rsid w:val="004E2851"/>
    <w:rsid w:val="004E2997"/>
    <w:rsid w:val="004E3F0B"/>
    <w:rsid w:val="004E537A"/>
    <w:rsid w:val="004E5965"/>
    <w:rsid w:val="004E741C"/>
    <w:rsid w:val="004F0567"/>
    <w:rsid w:val="004F06F9"/>
    <w:rsid w:val="004F0B2C"/>
    <w:rsid w:val="004F1CB1"/>
    <w:rsid w:val="004F21AC"/>
    <w:rsid w:val="004F298F"/>
    <w:rsid w:val="004F32EF"/>
    <w:rsid w:val="004F5335"/>
    <w:rsid w:val="004F683D"/>
    <w:rsid w:val="005027E7"/>
    <w:rsid w:val="00502E45"/>
    <w:rsid w:val="00504D5E"/>
    <w:rsid w:val="00505DA8"/>
    <w:rsid w:val="00505EDB"/>
    <w:rsid w:val="00506CD1"/>
    <w:rsid w:val="00507A88"/>
    <w:rsid w:val="00511B85"/>
    <w:rsid w:val="00514206"/>
    <w:rsid w:val="005160AD"/>
    <w:rsid w:val="00516104"/>
    <w:rsid w:val="00516867"/>
    <w:rsid w:val="005173C2"/>
    <w:rsid w:val="0052107D"/>
    <w:rsid w:val="005212AC"/>
    <w:rsid w:val="0052233E"/>
    <w:rsid w:val="00524047"/>
    <w:rsid w:val="0052424D"/>
    <w:rsid w:val="00524DC6"/>
    <w:rsid w:val="00527F64"/>
    <w:rsid w:val="00530292"/>
    <w:rsid w:val="00532D18"/>
    <w:rsid w:val="00532D39"/>
    <w:rsid w:val="0053441B"/>
    <w:rsid w:val="00534983"/>
    <w:rsid w:val="0053519A"/>
    <w:rsid w:val="0053675B"/>
    <w:rsid w:val="0053786C"/>
    <w:rsid w:val="00540ED0"/>
    <w:rsid w:val="00542B39"/>
    <w:rsid w:val="005509F5"/>
    <w:rsid w:val="0055148D"/>
    <w:rsid w:val="00555486"/>
    <w:rsid w:val="00557203"/>
    <w:rsid w:val="00557AAF"/>
    <w:rsid w:val="0056232C"/>
    <w:rsid w:val="00564529"/>
    <w:rsid w:val="00564B95"/>
    <w:rsid w:val="00565A9B"/>
    <w:rsid w:val="00566C7A"/>
    <w:rsid w:val="005700B0"/>
    <w:rsid w:val="00570A57"/>
    <w:rsid w:val="00570D21"/>
    <w:rsid w:val="00572AFC"/>
    <w:rsid w:val="005758C1"/>
    <w:rsid w:val="00576339"/>
    <w:rsid w:val="00576546"/>
    <w:rsid w:val="00580A72"/>
    <w:rsid w:val="00582C81"/>
    <w:rsid w:val="005834C8"/>
    <w:rsid w:val="00584B40"/>
    <w:rsid w:val="00586DAC"/>
    <w:rsid w:val="0058773A"/>
    <w:rsid w:val="00587E85"/>
    <w:rsid w:val="00592084"/>
    <w:rsid w:val="00593F5D"/>
    <w:rsid w:val="00594B5F"/>
    <w:rsid w:val="005A0170"/>
    <w:rsid w:val="005A21B5"/>
    <w:rsid w:val="005A278A"/>
    <w:rsid w:val="005A2B56"/>
    <w:rsid w:val="005A4125"/>
    <w:rsid w:val="005A6C37"/>
    <w:rsid w:val="005A7799"/>
    <w:rsid w:val="005A7A36"/>
    <w:rsid w:val="005B4F25"/>
    <w:rsid w:val="005C1181"/>
    <w:rsid w:val="005C1775"/>
    <w:rsid w:val="005C1EC0"/>
    <w:rsid w:val="005C60B1"/>
    <w:rsid w:val="005C6871"/>
    <w:rsid w:val="005C7A85"/>
    <w:rsid w:val="005D059F"/>
    <w:rsid w:val="005D253D"/>
    <w:rsid w:val="005D2D16"/>
    <w:rsid w:val="005D3276"/>
    <w:rsid w:val="005D5DAD"/>
    <w:rsid w:val="005D6784"/>
    <w:rsid w:val="005D6D94"/>
    <w:rsid w:val="005D7484"/>
    <w:rsid w:val="005D75EA"/>
    <w:rsid w:val="005D7772"/>
    <w:rsid w:val="005D77E1"/>
    <w:rsid w:val="005D7E88"/>
    <w:rsid w:val="005E1B67"/>
    <w:rsid w:val="005E3E91"/>
    <w:rsid w:val="005E4866"/>
    <w:rsid w:val="005E58A8"/>
    <w:rsid w:val="005F201B"/>
    <w:rsid w:val="005F2F79"/>
    <w:rsid w:val="005F30D1"/>
    <w:rsid w:val="005F319B"/>
    <w:rsid w:val="005F4528"/>
    <w:rsid w:val="005F64B4"/>
    <w:rsid w:val="0060037A"/>
    <w:rsid w:val="0060047A"/>
    <w:rsid w:val="00600DB2"/>
    <w:rsid w:val="00600F34"/>
    <w:rsid w:val="00601711"/>
    <w:rsid w:val="006026CD"/>
    <w:rsid w:val="00602828"/>
    <w:rsid w:val="00602883"/>
    <w:rsid w:val="00603164"/>
    <w:rsid w:val="00611820"/>
    <w:rsid w:val="00612C87"/>
    <w:rsid w:val="00614964"/>
    <w:rsid w:val="0061571D"/>
    <w:rsid w:val="00621102"/>
    <w:rsid w:val="0062454D"/>
    <w:rsid w:val="00626240"/>
    <w:rsid w:val="00626B06"/>
    <w:rsid w:val="0063274F"/>
    <w:rsid w:val="00633F0E"/>
    <w:rsid w:val="00634AE1"/>
    <w:rsid w:val="00635C66"/>
    <w:rsid w:val="006363AA"/>
    <w:rsid w:val="00636F05"/>
    <w:rsid w:val="00640871"/>
    <w:rsid w:val="00642576"/>
    <w:rsid w:val="0064269A"/>
    <w:rsid w:val="00644D41"/>
    <w:rsid w:val="00644ED8"/>
    <w:rsid w:val="0064506A"/>
    <w:rsid w:val="00646FBA"/>
    <w:rsid w:val="00650AF5"/>
    <w:rsid w:val="0065151E"/>
    <w:rsid w:val="00651BFE"/>
    <w:rsid w:val="006527AB"/>
    <w:rsid w:val="00652B44"/>
    <w:rsid w:val="00653B3E"/>
    <w:rsid w:val="0065404E"/>
    <w:rsid w:val="00655EF5"/>
    <w:rsid w:val="00656224"/>
    <w:rsid w:val="0065797B"/>
    <w:rsid w:val="00671CE4"/>
    <w:rsid w:val="006737D9"/>
    <w:rsid w:val="00677EC2"/>
    <w:rsid w:val="00681B85"/>
    <w:rsid w:val="00681C3A"/>
    <w:rsid w:val="00681F80"/>
    <w:rsid w:val="00683462"/>
    <w:rsid w:val="006845A4"/>
    <w:rsid w:val="00687037"/>
    <w:rsid w:val="0069033D"/>
    <w:rsid w:val="0069039C"/>
    <w:rsid w:val="00691251"/>
    <w:rsid w:val="00695233"/>
    <w:rsid w:val="00697F71"/>
    <w:rsid w:val="006A0EF5"/>
    <w:rsid w:val="006A1B1D"/>
    <w:rsid w:val="006A4175"/>
    <w:rsid w:val="006A4BA6"/>
    <w:rsid w:val="006A6D97"/>
    <w:rsid w:val="006B0AA5"/>
    <w:rsid w:val="006B1DDF"/>
    <w:rsid w:val="006B344B"/>
    <w:rsid w:val="006C1691"/>
    <w:rsid w:val="006C1D07"/>
    <w:rsid w:val="006C6E0E"/>
    <w:rsid w:val="006C7C39"/>
    <w:rsid w:val="006D05B2"/>
    <w:rsid w:val="006D18AE"/>
    <w:rsid w:val="006D343E"/>
    <w:rsid w:val="006D37CA"/>
    <w:rsid w:val="006D50D8"/>
    <w:rsid w:val="006D6A35"/>
    <w:rsid w:val="006D7319"/>
    <w:rsid w:val="006E27E0"/>
    <w:rsid w:val="006E45B7"/>
    <w:rsid w:val="006E50E3"/>
    <w:rsid w:val="006E7395"/>
    <w:rsid w:val="006F13BC"/>
    <w:rsid w:val="006F1E25"/>
    <w:rsid w:val="006F39F7"/>
    <w:rsid w:val="006F4A1F"/>
    <w:rsid w:val="006F50F1"/>
    <w:rsid w:val="006F73B7"/>
    <w:rsid w:val="006F7855"/>
    <w:rsid w:val="007031F7"/>
    <w:rsid w:val="00703367"/>
    <w:rsid w:val="0070436D"/>
    <w:rsid w:val="007059ED"/>
    <w:rsid w:val="00707E87"/>
    <w:rsid w:val="00710240"/>
    <w:rsid w:val="00711B39"/>
    <w:rsid w:val="0071214B"/>
    <w:rsid w:val="0071312B"/>
    <w:rsid w:val="007164CE"/>
    <w:rsid w:val="00716A72"/>
    <w:rsid w:val="00717EBB"/>
    <w:rsid w:val="00721A52"/>
    <w:rsid w:val="00721A94"/>
    <w:rsid w:val="007223AB"/>
    <w:rsid w:val="007228AC"/>
    <w:rsid w:val="007243DD"/>
    <w:rsid w:val="0072587B"/>
    <w:rsid w:val="00726073"/>
    <w:rsid w:val="00733120"/>
    <w:rsid w:val="007345FF"/>
    <w:rsid w:val="00735769"/>
    <w:rsid w:val="007361F6"/>
    <w:rsid w:val="00736291"/>
    <w:rsid w:val="00737634"/>
    <w:rsid w:val="007411E9"/>
    <w:rsid w:val="0074386E"/>
    <w:rsid w:val="00746172"/>
    <w:rsid w:val="00750425"/>
    <w:rsid w:val="00750E7E"/>
    <w:rsid w:val="0075321E"/>
    <w:rsid w:val="00755938"/>
    <w:rsid w:val="00761EFF"/>
    <w:rsid w:val="007626AC"/>
    <w:rsid w:val="00762A99"/>
    <w:rsid w:val="00763073"/>
    <w:rsid w:val="00763380"/>
    <w:rsid w:val="00765B26"/>
    <w:rsid w:val="00766DC6"/>
    <w:rsid w:val="00771411"/>
    <w:rsid w:val="00773016"/>
    <w:rsid w:val="00775D37"/>
    <w:rsid w:val="00776080"/>
    <w:rsid w:val="00776E53"/>
    <w:rsid w:val="007776C1"/>
    <w:rsid w:val="007847B1"/>
    <w:rsid w:val="0078725C"/>
    <w:rsid w:val="007877D7"/>
    <w:rsid w:val="007936D9"/>
    <w:rsid w:val="00793940"/>
    <w:rsid w:val="007977DC"/>
    <w:rsid w:val="00797B59"/>
    <w:rsid w:val="007A0050"/>
    <w:rsid w:val="007A12EE"/>
    <w:rsid w:val="007A4A00"/>
    <w:rsid w:val="007A51FD"/>
    <w:rsid w:val="007A5905"/>
    <w:rsid w:val="007A7DD5"/>
    <w:rsid w:val="007B180A"/>
    <w:rsid w:val="007B2306"/>
    <w:rsid w:val="007B2D44"/>
    <w:rsid w:val="007B412B"/>
    <w:rsid w:val="007C0D21"/>
    <w:rsid w:val="007C133F"/>
    <w:rsid w:val="007C1E25"/>
    <w:rsid w:val="007C4AC0"/>
    <w:rsid w:val="007C4B88"/>
    <w:rsid w:val="007C6374"/>
    <w:rsid w:val="007C6F80"/>
    <w:rsid w:val="007C79BB"/>
    <w:rsid w:val="007D13B6"/>
    <w:rsid w:val="007D45AF"/>
    <w:rsid w:val="007D4984"/>
    <w:rsid w:val="007D65BF"/>
    <w:rsid w:val="007D6AE2"/>
    <w:rsid w:val="007D6FA0"/>
    <w:rsid w:val="007D7039"/>
    <w:rsid w:val="007E007E"/>
    <w:rsid w:val="007E1722"/>
    <w:rsid w:val="007E3BF6"/>
    <w:rsid w:val="007E6160"/>
    <w:rsid w:val="007E73BB"/>
    <w:rsid w:val="007F0408"/>
    <w:rsid w:val="007F1C39"/>
    <w:rsid w:val="007F39E7"/>
    <w:rsid w:val="007F4257"/>
    <w:rsid w:val="00802E1A"/>
    <w:rsid w:val="00803D72"/>
    <w:rsid w:val="00804567"/>
    <w:rsid w:val="008055F5"/>
    <w:rsid w:val="00812EAD"/>
    <w:rsid w:val="0081312C"/>
    <w:rsid w:val="0081403D"/>
    <w:rsid w:val="008148E5"/>
    <w:rsid w:val="00815C4B"/>
    <w:rsid w:val="008162EC"/>
    <w:rsid w:val="00816849"/>
    <w:rsid w:val="00816D6E"/>
    <w:rsid w:val="008203D1"/>
    <w:rsid w:val="008207EB"/>
    <w:rsid w:val="00823509"/>
    <w:rsid w:val="008245AE"/>
    <w:rsid w:val="0082502F"/>
    <w:rsid w:val="008267CB"/>
    <w:rsid w:val="008312BF"/>
    <w:rsid w:val="0083284E"/>
    <w:rsid w:val="00841253"/>
    <w:rsid w:val="00842773"/>
    <w:rsid w:val="00845370"/>
    <w:rsid w:val="0084545A"/>
    <w:rsid w:val="008502EE"/>
    <w:rsid w:val="008503FC"/>
    <w:rsid w:val="008504B8"/>
    <w:rsid w:val="0085359B"/>
    <w:rsid w:val="00853C87"/>
    <w:rsid w:val="00857653"/>
    <w:rsid w:val="0086074E"/>
    <w:rsid w:val="008624D2"/>
    <w:rsid w:val="00871AA5"/>
    <w:rsid w:val="00872D83"/>
    <w:rsid w:val="00874905"/>
    <w:rsid w:val="0087501C"/>
    <w:rsid w:val="008758C2"/>
    <w:rsid w:val="00875FA6"/>
    <w:rsid w:val="0087618C"/>
    <w:rsid w:val="00876DCB"/>
    <w:rsid w:val="0088225D"/>
    <w:rsid w:val="008822A1"/>
    <w:rsid w:val="00883C82"/>
    <w:rsid w:val="0088481B"/>
    <w:rsid w:val="00886D59"/>
    <w:rsid w:val="008940C1"/>
    <w:rsid w:val="00897A38"/>
    <w:rsid w:val="008A25A7"/>
    <w:rsid w:val="008A6CAD"/>
    <w:rsid w:val="008B0CBD"/>
    <w:rsid w:val="008B0F3C"/>
    <w:rsid w:val="008B10F3"/>
    <w:rsid w:val="008B11AE"/>
    <w:rsid w:val="008B2287"/>
    <w:rsid w:val="008B295C"/>
    <w:rsid w:val="008B2A89"/>
    <w:rsid w:val="008B48A7"/>
    <w:rsid w:val="008B58A8"/>
    <w:rsid w:val="008C039F"/>
    <w:rsid w:val="008C193A"/>
    <w:rsid w:val="008C3AF3"/>
    <w:rsid w:val="008C4D8B"/>
    <w:rsid w:val="008D1A76"/>
    <w:rsid w:val="008D3077"/>
    <w:rsid w:val="008D649C"/>
    <w:rsid w:val="008D68BE"/>
    <w:rsid w:val="008D719C"/>
    <w:rsid w:val="008E1CE5"/>
    <w:rsid w:val="008E2491"/>
    <w:rsid w:val="008E3444"/>
    <w:rsid w:val="008E4A6D"/>
    <w:rsid w:val="008E5822"/>
    <w:rsid w:val="008F1FC3"/>
    <w:rsid w:val="008F21F8"/>
    <w:rsid w:val="008F3A6D"/>
    <w:rsid w:val="008F7FD7"/>
    <w:rsid w:val="009009F0"/>
    <w:rsid w:val="00900D72"/>
    <w:rsid w:val="00900FF1"/>
    <w:rsid w:val="009022D8"/>
    <w:rsid w:val="00902489"/>
    <w:rsid w:val="0090343D"/>
    <w:rsid w:val="00905A1D"/>
    <w:rsid w:val="00906B96"/>
    <w:rsid w:val="009073CB"/>
    <w:rsid w:val="009109D4"/>
    <w:rsid w:val="00910DFF"/>
    <w:rsid w:val="0091113D"/>
    <w:rsid w:val="0091169C"/>
    <w:rsid w:val="00911CA0"/>
    <w:rsid w:val="00912472"/>
    <w:rsid w:val="009134E8"/>
    <w:rsid w:val="009172A7"/>
    <w:rsid w:val="00920183"/>
    <w:rsid w:val="00920C75"/>
    <w:rsid w:val="009216E6"/>
    <w:rsid w:val="00922FA3"/>
    <w:rsid w:val="00924F4B"/>
    <w:rsid w:val="00927AB4"/>
    <w:rsid w:val="00931AD3"/>
    <w:rsid w:val="009347D0"/>
    <w:rsid w:val="00935693"/>
    <w:rsid w:val="00936F82"/>
    <w:rsid w:val="0093727D"/>
    <w:rsid w:val="0093782C"/>
    <w:rsid w:val="00940BA3"/>
    <w:rsid w:val="00943DDF"/>
    <w:rsid w:val="00945D52"/>
    <w:rsid w:val="00945E31"/>
    <w:rsid w:val="0094750D"/>
    <w:rsid w:val="0095376B"/>
    <w:rsid w:val="009543F8"/>
    <w:rsid w:val="009554CF"/>
    <w:rsid w:val="00961DC5"/>
    <w:rsid w:val="009621A3"/>
    <w:rsid w:val="009623EC"/>
    <w:rsid w:val="009625D3"/>
    <w:rsid w:val="00963598"/>
    <w:rsid w:val="009640D3"/>
    <w:rsid w:val="009644AE"/>
    <w:rsid w:val="00967515"/>
    <w:rsid w:val="00967F44"/>
    <w:rsid w:val="009708C1"/>
    <w:rsid w:val="0097151A"/>
    <w:rsid w:val="00972995"/>
    <w:rsid w:val="00972C4D"/>
    <w:rsid w:val="00973DF0"/>
    <w:rsid w:val="009741C7"/>
    <w:rsid w:val="00974421"/>
    <w:rsid w:val="00984FBC"/>
    <w:rsid w:val="009853ED"/>
    <w:rsid w:val="00986BE7"/>
    <w:rsid w:val="00987493"/>
    <w:rsid w:val="00991440"/>
    <w:rsid w:val="0099345C"/>
    <w:rsid w:val="00993E8E"/>
    <w:rsid w:val="00996A21"/>
    <w:rsid w:val="00997B74"/>
    <w:rsid w:val="009A0B03"/>
    <w:rsid w:val="009A1D14"/>
    <w:rsid w:val="009A1D1B"/>
    <w:rsid w:val="009A2CC8"/>
    <w:rsid w:val="009A3834"/>
    <w:rsid w:val="009A46E1"/>
    <w:rsid w:val="009A4E54"/>
    <w:rsid w:val="009A5E96"/>
    <w:rsid w:val="009A61EB"/>
    <w:rsid w:val="009A6A33"/>
    <w:rsid w:val="009B1A0F"/>
    <w:rsid w:val="009B2455"/>
    <w:rsid w:val="009B261D"/>
    <w:rsid w:val="009B27E1"/>
    <w:rsid w:val="009B5F8C"/>
    <w:rsid w:val="009B7075"/>
    <w:rsid w:val="009B7764"/>
    <w:rsid w:val="009C15D8"/>
    <w:rsid w:val="009C39C3"/>
    <w:rsid w:val="009C434B"/>
    <w:rsid w:val="009C4B67"/>
    <w:rsid w:val="009C5423"/>
    <w:rsid w:val="009C7DFB"/>
    <w:rsid w:val="009D193E"/>
    <w:rsid w:val="009D43F5"/>
    <w:rsid w:val="009D5BED"/>
    <w:rsid w:val="009E0D83"/>
    <w:rsid w:val="009E1DD9"/>
    <w:rsid w:val="009E2549"/>
    <w:rsid w:val="009E289A"/>
    <w:rsid w:val="009E296E"/>
    <w:rsid w:val="009E53FE"/>
    <w:rsid w:val="009E5B8A"/>
    <w:rsid w:val="009F03BC"/>
    <w:rsid w:val="009F0621"/>
    <w:rsid w:val="009F0D49"/>
    <w:rsid w:val="009F2E70"/>
    <w:rsid w:val="009F2F82"/>
    <w:rsid w:val="009F3026"/>
    <w:rsid w:val="009F5748"/>
    <w:rsid w:val="009F64F0"/>
    <w:rsid w:val="009F65C6"/>
    <w:rsid w:val="009F68B2"/>
    <w:rsid w:val="009F6C66"/>
    <w:rsid w:val="009F7A5B"/>
    <w:rsid w:val="00A01E56"/>
    <w:rsid w:val="00A0281C"/>
    <w:rsid w:val="00A0282F"/>
    <w:rsid w:val="00A028AD"/>
    <w:rsid w:val="00A02FFF"/>
    <w:rsid w:val="00A030B9"/>
    <w:rsid w:val="00A05ECD"/>
    <w:rsid w:val="00A06618"/>
    <w:rsid w:val="00A06E2C"/>
    <w:rsid w:val="00A11547"/>
    <w:rsid w:val="00A132B6"/>
    <w:rsid w:val="00A14886"/>
    <w:rsid w:val="00A178BC"/>
    <w:rsid w:val="00A25A00"/>
    <w:rsid w:val="00A32D50"/>
    <w:rsid w:val="00A342AB"/>
    <w:rsid w:val="00A35F73"/>
    <w:rsid w:val="00A36FDB"/>
    <w:rsid w:val="00A370AE"/>
    <w:rsid w:val="00A371BD"/>
    <w:rsid w:val="00A42842"/>
    <w:rsid w:val="00A42988"/>
    <w:rsid w:val="00A438C2"/>
    <w:rsid w:val="00A4457D"/>
    <w:rsid w:val="00A45710"/>
    <w:rsid w:val="00A45ECB"/>
    <w:rsid w:val="00A47E54"/>
    <w:rsid w:val="00A543EA"/>
    <w:rsid w:val="00A56DA9"/>
    <w:rsid w:val="00A57201"/>
    <w:rsid w:val="00A577BF"/>
    <w:rsid w:val="00A60583"/>
    <w:rsid w:val="00A61E39"/>
    <w:rsid w:val="00A6430D"/>
    <w:rsid w:val="00A64CDB"/>
    <w:rsid w:val="00A656F0"/>
    <w:rsid w:val="00A65A68"/>
    <w:rsid w:val="00A664D5"/>
    <w:rsid w:val="00A6699F"/>
    <w:rsid w:val="00A67A53"/>
    <w:rsid w:val="00A67B97"/>
    <w:rsid w:val="00A67CF8"/>
    <w:rsid w:val="00A7028A"/>
    <w:rsid w:val="00A709E8"/>
    <w:rsid w:val="00A76430"/>
    <w:rsid w:val="00A76573"/>
    <w:rsid w:val="00A76E26"/>
    <w:rsid w:val="00A7711C"/>
    <w:rsid w:val="00A7779C"/>
    <w:rsid w:val="00A80B3B"/>
    <w:rsid w:val="00A81A02"/>
    <w:rsid w:val="00A82253"/>
    <w:rsid w:val="00A837C6"/>
    <w:rsid w:val="00A85AE3"/>
    <w:rsid w:val="00A85D39"/>
    <w:rsid w:val="00A85D81"/>
    <w:rsid w:val="00A85F47"/>
    <w:rsid w:val="00A90D7A"/>
    <w:rsid w:val="00A96746"/>
    <w:rsid w:val="00A969F8"/>
    <w:rsid w:val="00A97913"/>
    <w:rsid w:val="00AA0159"/>
    <w:rsid w:val="00AA2CFA"/>
    <w:rsid w:val="00AA4C7D"/>
    <w:rsid w:val="00AA4E2A"/>
    <w:rsid w:val="00AA4F5A"/>
    <w:rsid w:val="00AA585C"/>
    <w:rsid w:val="00AA67FC"/>
    <w:rsid w:val="00AA7940"/>
    <w:rsid w:val="00AB1FE4"/>
    <w:rsid w:val="00AB3907"/>
    <w:rsid w:val="00AB3ECD"/>
    <w:rsid w:val="00AB5E5F"/>
    <w:rsid w:val="00AC3823"/>
    <w:rsid w:val="00AC394E"/>
    <w:rsid w:val="00AC4177"/>
    <w:rsid w:val="00AC6366"/>
    <w:rsid w:val="00AC7687"/>
    <w:rsid w:val="00AD2454"/>
    <w:rsid w:val="00AD4207"/>
    <w:rsid w:val="00AD62EF"/>
    <w:rsid w:val="00AD76E1"/>
    <w:rsid w:val="00AD77A7"/>
    <w:rsid w:val="00AE125D"/>
    <w:rsid w:val="00AE41DF"/>
    <w:rsid w:val="00AE5B26"/>
    <w:rsid w:val="00AE62BC"/>
    <w:rsid w:val="00AF0617"/>
    <w:rsid w:val="00AF3670"/>
    <w:rsid w:val="00AF63A9"/>
    <w:rsid w:val="00B00617"/>
    <w:rsid w:val="00B00654"/>
    <w:rsid w:val="00B016AB"/>
    <w:rsid w:val="00B0336B"/>
    <w:rsid w:val="00B046D9"/>
    <w:rsid w:val="00B06E7C"/>
    <w:rsid w:val="00B07EC0"/>
    <w:rsid w:val="00B10667"/>
    <w:rsid w:val="00B11E58"/>
    <w:rsid w:val="00B14D84"/>
    <w:rsid w:val="00B15C4E"/>
    <w:rsid w:val="00B16846"/>
    <w:rsid w:val="00B172BD"/>
    <w:rsid w:val="00B21DCE"/>
    <w:rsid w:val="00B233CD"/>
    <w:rsid w:val="00B246F6"/>
    <w:rsid w:val="00B24EFB"/>
    <w:rsid w:val="00B2679C"/>
    <w:rsid w:val="00B300B5"/>
    <w:rsid w:val="00B30750"/>
    <w:rsid w:val="00B325FA"/>
    <w:rsid w:val="00B327AB"/>
    <w:rsid w:val="00B35EA2"/>
    <w:rsid w:val="00B3772D"/>
    <w:rsid w:val="00B401F1"/>
    <w:rsid w:val="00B4054C"/>
    <w:rsid w:val="00B42B02"/>
    <w:rsid w:val="00B4510C"/>
    <w:rsid w:val="00B47028"/>
    <w:rsid w:val="00B5123D"/>
    <w:rsid w:val="00B53252"/>
    <w:rsid w:val="00B543E2"/>
    <w:rsid w:val="00B54BB6"/>
    <w:rsid w:val="00B54F0F"/>
    <w:rsid w:val="00B560BF"/>
    <w:rsid w:val="00B62388"/>
    <w:rsid w:val="00B63767"/>
    <w:rsid w:val="00B63E70"/>
    <w:rsid w:val="00B657D5"/>
    <w:rsid w:val="00B66356"/>
    <w:rsid w:val="00B673DA"/>
    <w:rsid w:val="00B727C6"/>
    <w:rsid w:val="00B74ADD"/>
    <w:rsid w:val="00B751B7"/>
    <w:rsid w:val="00B814A6"/>
    <w:rsid w:val="00B832DE"/>
    <w:rsid w:val="00B86035"/>
    <w:rsid w:val="00B86945"/>
    <w:rsid w:val="00B87225"/>
    <w:rsid w:val="00B87C91"/>
    <w:rsid w:val="00B91054"/>
    <w:rsid w:val="00B93486"/>
    <w:rsid w:val="00B93512"/>
    <w:rsid w:val="00B941DE"/>
    <w:rsid w:val="00B94C42"/>
    <w:rsid w:val="00B97AC6"/>
    <w:rsid w:val="00BA3C90"/>
    <w:rsid w:val="00BA6627"/>
    <w:rsid w:val="00BA7169"/>
    <w:rsid w:val="00BB07FA"/>
    <w:rsid w:val="00BB1074"/>
    <w:rsid w:val="00BB418A"/>
    <w:rsid w:val="00BB6477"/>
    <w:rsid w:val="00BB6E16"/>
    <w:rsid w:val="00BC4B84"/>
    <w:rsid w:val="00BC520D"/>
    <w:rsid w:val="00BC60F9"/>
    <w:rsid w:val="00BC69AA"/>
    <w:rsid w:val="00BC781D"/>
    <w:rsid w:val="00BD1919"/>
    <w:rsid w:val="00BD2780"/>
    <w:rsid w:val="00BD370B"/>
    <w:rsid w:val="00BD4083"/>
    <w:rsid w:val="00BD4894"/>
    <w:rsid w:val="00BD640D"/>
    <w:rsid w:val="00BD724D"/>
    <w:rsid w:val="00BE07BA"/>
    <w:rsid w:val="00BE1BB0"/>
    <w:rsid w:val="00BE283F"/>
    <w:rsid w:val="00BE3053"/>
    <w:rsid w:val="00BE3EC1"/>
    <w:rsid w:val="00BE5205"/>
    <w:rsid w:val="00BE5CBD"/>
    <w:rsid w:val="00BE7157"/>
    <w:rsid w:val="00BF3DE9"/>
    <w:rsid w:val="00BF5355"/>
    <w:rsid w:val="00BF5AA1"/>
    <w:rsid w:val="00BF697A"/>
    <w:rsid w:val="00C0226D"/>
    <w:rsid w:val="00C026F8"/>
    <w:rsid w:val="00C02F34"/>
    <w:rsid w:val="00C038CA"/>
    <w:rsid w:val="00C051CF"/>
    <w:rsid w:val="00C05E1B"/>
    <w:rsid w:val="00C06069"/>
    <w:rsid w:val="00C071F7"/>
    <w:rsid w:val="00C15F7C"/>
    <w:rsid w:val="00C209A3"/>
    <w:rsid w:val="00C26061"/>
    <w:rsid w:val="00C279FE"/>
    <w:rsid w:val="00C30035"/>
    <w:rsid w:val="00C306A3"/>
    <w:rsid w:val="00C30AAF"/>
    <w:rsid w:val="00C31409"/>
    <w:rsid w:val="00C3180A"/>
    <w:rsid w:val="00C33E10"/>
    <w:rsid w:val="00C345A9"/>
    <w:rsid w:val="00C3559E"/>
    <w:rsid w:val="00C35BD5"/>
    <w:rsid w:val="00C36316"/>
    <w:rsid w:val="00C42388"/>
    <w:rsid w:val="00C44A7C"/>
    <w:rsid w:val="00C47DB2"/>
    <w:rsid w:val="00C509EF"/>
    <w:rsid w:val="00C50DFE"/>
    <w:rsid w:val="00C50EA1"/>
    <w:rsid w:val="00C511F8"/>
    <w:rsid w:val="00C52C12"/>
    <w:rsid w:val="00C530FD"/>
    <w:rsid w:val="00C576DF"/>
    <w:rsid w:val="00C60233"/>
    <w:rsid w:val="00C61817"/>
    <w:rsid w:val="00C61A88"/>
    <w:rsid w:val="00C7099A"/>
    <w:rsid w:val="00C70CB0"/>
    <w:rsid w:val="00C715CB"/>
    <w:rsid w:val="00C71748"/>
    <w:rsid w:val="00C74883"/>
    <w:rsid w:val="00C74B23"/>
    <w:rsid w:val="00C7537D"/>
    <w:rsid w:val="00C800E7"/>
    <w:rsid w:val="00C82A62"/>
    <w:rsid w:val="00C841FE"/>
    <w:rsid w:val="00C8528A"/>
    <w:rsid w:val="00C91256"/>
    <w:rsid w:val="00C91481"/>
    <w:rsid w:val="00C91FF9"/>
    <w:rsid w:val="00C93B14"/>
    <w:rsid w:val="00C942C6"/>
    <w:rsid w:val="00C961C3"/>
    <w:rsid w:val="00CA0846"/>
    <w:rsid w:val="00CA1BF3"/>
    <w:rsid w:val="00CA2609"/>
    <w:rsid w:val="00CA45C0"/>
    <w:rsid w:val="00CA5388"/>
    <w:rsid w:val="00CA6F45"/>
    <w:rsid w:val="00CA704E"/>
    <w:rsid w:val="00CB2990"/>
    <w:rsid w:val="00CB34C9"/>
    <w:rsid w:val="00CB4BB7"/>
    <w:rsid w:val="00CB7BA6"/>
    <w:rsid w:val="00CC11AE"/>
    <w:rsid w:val="00CC2032"/>
    <w:rsid w:val="00CC2CBA"/>
    <w:rsid w:val="00CC3B8B"/>
    <w:rsid w:val="00CC45CD"/>
    <w:rsid w:val="00CC4A14"/>
    <w:rsid w:val="00CC7234"/>
    <w:rsid w:val="00CD0FF0"/>
    <w:rsid w:val="00CD1087"/>
    <w:rsid w:val="00CD3A42"/>
    <w:rsid w:val="00CD3E40"/>
    <w:rsid w:val="00CD3EA5"/>
    <w:rsid w:val="00CD3F44"/>
    <w:rsid w:val="00CD497F"/>
    <w:rsid w:val="00CD4B21"/>
    <w:rsid w:val="00CD4EB6"/>
    <w:rsid w:val="00CE1752"/>
    <w:rsid w:val="00CE21E9"/>
    <w:rsid w:val="00CE2936"/>
    <w:rsid w:val="00CE4306"/>
    <w:rsid w:val="00CE6F77"/>
    <w:rsid w:val="00CF057E"/>
    <w:rsid w:val="00CF1969"/>
    <w:rsid w:val="00CF3805"/>
    <w:rsid w:val="00CF4640"/>
    <w:rsid w:val="00CF5AA7"/>
    <w:rsid w:val="00D02560"/>
    <w:rsid w:val="00D026D0"/>
    <w:rsid w:val="00D03E09"/>
    <w:rsid w:val="00D047A0"/>
    <w:rsid w:val="00D06D1A"/>
    <w:rsid w:val="00D128A3"/>
    <w:rsid w:val="00D13B98"/>
    <w:rsid w:val="00D14076"/>
    <w:rsid w:val="00D1607E"/>
    <w:rsid w:val="00D16EB4"/>
    <w:rsid w:val="00D17B5A"/>
    <w:rsid w:val="00D20362"/>
    <w:rsid w:val="00D203BB"/>
    <w:rsid w:val="00D20C92"/>
    <w:rsid w:val="00D231D9"/>
    <w:rsid w:val="00D25D85"/>
    <w:rsid w:val="00D25F90"/>
    <w:rsid w:val="00D261E1"/>
    <w:rsid w:val="00D2675B"/>
    <w:rsid w:val="00D27926"/>
    <w:rsid w:val="00D30466"/>
    <w:rsid w:val="00D31451"/>
    <w:rsid w:val="00D3344E"/>
    <w:rsid w:val="00D35306"/>
    <w:rsid w:val="00D35982"/>
    <w:rsid w:val="00D35D8C"/>
    <w:rsid w:val="00D35F7A"/>
    <w:rsid w:val="00D36043"/>
    <w:rsid w:val="00D37B74"/>
    <w:rsid w:val="00D45711"/>
    <w:rsid w:val="00D47228"/>
    <w:rsid w:val="00D47D40"/>
    <w:rsid w:val="00D501B5"/>
    <w:rsid w:val="00D50802"/>
    <w:rsid w:val="00D508FD"/>
    <w:rsid w:val="00D51095"/>
    <w:rsid w:val="00D52C59"/>
    <w:rsid w:val="00D52F6B"/>
    <w:rsid w:val="00D54B32"/>
    <w:rsid w:val="00D5523E"/>
    <w:rsid w:val="00D55763"/>
    <w:rsid w:val="00D57019"/>
    <w:rsid w:val="00D57A67"/>
    <w:rsid w:val="00D61692"/>
    <w:rsid w:val="00D61B80"/>
    <w:rsid w:val="00D6346E"/>
    <w:rsid w:val="00D63B9F"/>
    <w:rsid w:val="00D67164"/>
    <w:rsid w:val="00D67308"/>
    <w:rsid w:val="00D7109A"/>
    <w:rsid w:val="00D744A5"/>
    <w:rsid w:val="00D76901"/>
    <w:rsid w:val="00D76E69"/>
    <w:rsid w:val="00D76FD6"/>
    <w:rsid w:val="00D8254E"/>
    <w:rsid w:val="00D853E6"/>
    <w:rsid w:val="00D86CFA"/>
    <w:rsid w:val="00D87698"/>
    <w:rsid w:val="00D92A09"/>
    <w:rsid w:val="00D94B39"/>
    <w:rsid w:val="00D96E2E"/>
    <w:rsid w:val="00DA167B"/>
    <w:rsid w:val="00DA2710"/>
    <w:rsid w:val="00DA41BC"/>
    <w:rsid w:val="00DA4EA2"/>
    <w:rsid w:val="00DA6AE1"/>
    <w:rsid w:val="00DB1B98"/>
    <w:rsid w:val="00DB269A"/>
    <w:rsid w:val="00DB2865"/>
    <w:rsid w:val="00DB4D36"/>
    <w:rsid w:val="00DB787F"/>
    <w:rsid w:val="00DC062B"/>
    <w:rsid w:val="00DC088E"/>
    <w:rsid w:val="00DC2D8A"/>
    <w:rsid w:val="00DC3065"/>
    <w:rsid w:val="00DC31F8"/>
    <w:rsid w:val="00DC54B8"/>
    <w:rsid w:val="00DC5755"/>
    <w:rsid w:val="00DC69B3"/>
    <w:rsid w:val="00DC7114"/>
    <w:rsid w:val="00DC7195"/>
    <w:rsid w:val="00DC7737"/>
    <w:rsid w:val="00DD0580"/>
    <w:rsid w:val="00DD2946"/>
    <w:rsid w:val="00DD2FCB"/>
    <w:rsid w:val="00DD30B1"/>
    <w:rsid w:val="00DD346E"/>
    <w:rsid w:val="00DD55C1"/>
    <w:rsid w:val="00DD5AD6"/>
    <w:rsid w:val="00DE2A23"/>
    <w:rsid w:val="00DE45F1"/>
    <w:rsid w:val="00DE540A"/>
    <w:rsid w:val="00DE5C72"/>
    <w:rsid w:val="00DE6971"/>
    <w:rsid w:val="00DE704C"/>
    <w:rsid w:val="00DE7202"/>
    <w:rsid w:val="00DF2C81"/>
    <w:rsid w:val="00DF5848"/>
    <w:rsid w:val="00DF5B86"/>
    <w:rsid w:val="00DF6DF4"/>
    <w:rsid w:val="00E00362"/>
    <w:rsid w:val="00E005A4"/>
    <w:rsid w:val="00E0130A"/>
    <w:rsid w:val="00E02354"/>
    <w:rsid w:val="00E041D1"/>
    <w:rsid w:val="00E05077"/>
    <w:rsid w:val="00E06B73"/>
    <w:rsid w:val="00E12536"/>
    <w:rsid w:val="00E14183"/>
    <w:rsid w:val="00E159AE"/>
    <w:rsid w:val="00E16FCD"/>
    <w:rsid w:val="00E17369"/>
    <w:rsid w:val="00E2133D"/>
    <w:rsid w:val="00E2249D"/>
    <w:rsid w:val="00E237E6"/>
    <w:rsid w:val="00E23F6A"/>
    <w:rsid w:val="00E24BB6"/>
    <w:rsid w:val="00E25997"/>
    <w:rsid w:val="00E27423"/>
    <w:rsid w:val="00E30128"/>
    <w:rsid w:val="00E32C72"/>
    <w:rsid w:val="00E341A5"/>
    <w:rsid w:val="00E35DD7"/>
    <w:rsid w:val="00E40F1D"/>
    <w:rsid w:val="00E4275C"/>
    <w:rsid w:val="00E447BE"/>
    <w:rsid w:val="00E448AA"/>
    <w:rsid w:val="00E4663C"/>
    <w:rsid w:val="00E46EC4"/>
    <w:rsid w:val="00E5499B"/>
    <w:rsid w:val="00E55A37"/>
    <w:rsid w:val="00E561E3"/>
    <w:rsid w:val="00E56ED9"/>
    <w:rsid w:val="00E57347"/>
    <w:rsid w:val="00E57813"/>
    <w:rsid w:val="00E63050"/>
    <w:rsid w:val="00E7009F"/>
    <w:rsid w:val="00E708AE"/>
    <w:rsid w:val="00E71F7E"/>
    <w:rsid w:val="00E7320D"/>
    <w:rsid w:val="00E75C4C"/>
    <w:rsid w:val="00E76D16"/>
    <w:rsid w:val="00E76FE6"/>
    <w:rsid w:val="00E77D84"/>
    <w:rsid w:val="00E81A75"/>
    <w:rsid w:val="00E904A2"/>
    <w:rsid w:val="00E90F5B"/>
    <w:rsid w:val="00E9377D"/>
    <w:rsid w:val="00E941D0"/>
    <w:rsid w:val="00E94282"/>
    <w:rsid w:val="00E94BC2"/>
    <w:rsid w:val="00E970D1"/>
    <w:rsid w:val="00EA2258"/>
    <w:rsid w:val="00EA7245"/>
    <w:rsid w:val="00EB15B3"/>
    <w:rsid w:val="00EB1A1D"/>
    <w:rsid w:val="00EB27D0"/>
    <w:rsid w:val="00EB3587"/>
    <w:rsid w:val="00EB7F19"/>
    <w:rsid w:val="00EC6BE5"/>
    <w:rsid w:val="00EC7AD7"/>
    <w:rsid w:val="00ED2719"/>
    <w:rsid w:val="00ED666B"/>
    <w:rsid w:val="00ED7368"/>
    <w:rsid w:val="00EE386B"/>
    <w:rsid w:val="00EE3FC9"/>
    <w:rsid w:val="00EE40BF"/>
    <w:rsid w:val="00EE5703"/>
    <w:rsid w:val="00EE664D"/>
    <w:rsid w:val="00EE6A5D"/>
    <w:rsid w:val="00EF053A"/>
    <w:rsid w:val="00EF10AE"/>
    <w:rsid w:val="00EF2BC2"/>
    <w:rsid w:val="00EF37E3"/>
    <w:rsid w:val="00EF392D"/>
    <w:rsid w:val="00EF633F"/>
    <w:rsid w:val="00F0026C"/>
    <w:rsid w:val="00F004E5"/>
    <w:rsid w:val="00F01DF7"/>
    <w:rsid w:val="00F04518"/>
    <w:rsid w:val="00F06983"/>
    <w:rsid w:val="00F10B42"/>
    <w:rsid w:val="00F1115E"/>
    <w:rsid w:val="00F132B4"/>
    <w:rsid w:val="00F150A4"/>
    <w:rsid w:val="00F1535F"/>
    <w:rsid w:val="00F153D1"/>
    <w:rsid w:val="00F16498"/>
    <w:rsid w:val="00F176B9"/>
    <w:rsid w:val="00F20482"/>
    <w:rsid w:val="00F205CE"/>
    <w:rsid w:val="00F239A6"/>
    <w:rsid w:val="00F2583E"/>
    <w:rsid w:val="00F25BBA"/>
    <w:rsid w:val="00F272E6"/>
    <w:rsid w:val="00F27E06"/>
    <w:rsid w:val="00F3189E"/>
    <w:rsid w:val="00F3397D"/>
    <w:rsid w:val="00F35533"/>
    <w:rsid w:val="00F35BD2"/>
    <w:rsid w:val="00F3615B"/>
    <w:rsid w:val="00F3639C"/>
    <w:rsid w:val="00F4000E"/>
    <w:rsid w:val="00F411A7"/>
    <w:rsid w:val="00F413C4"/>
    <w:rsid w:val="00F4284B"/>
    <w:rsid w:val="00F43CF8"/>
    <w:rsid w:val="00F43F17"/>
    <w:rsid w:val="00F44894"/>
    <w:rsid w:val="00F45284"/>
    <w:rsid w:val="00F45477"/>
    <w:rsid w:val="00F459BE"/>
    <w:rsid w:val="00F47102"/>
    <w:rsid w:val="00F47E74"/>
    <w:rsid w:val="00F54113"/>
    <w:rsid w:val="00F54472"/>
    <w:rsid w:val="00F55952"/>
    <w:rsid w:val="00F60ED3"/>
    <w:rsid w:val="00F61359"/>
    <w:rsid w:val="00F63421"/>
    <w:rsid w:val="00F63475"/>
    <w:rsid w:val="00F64897"/>
    <w:rsid w:val="00F66AA1"/>
    <w:rsid w:val="00F67DBD"/>
    <w:rsid w:val="00F71E99"/>
    <w:rsid w:val="00F75739"/>
    <w:rsid w:val="00F75965"/>
    <w:rsid w:val="00F75B5E"/>
    <w:rsid w:val="00F77A43"/>
    <w:rsid w:val="00F801AA"/>
    <w:rsid w:val="00F80B98"/>
    <w:rsid w:val="00F80EF6"/>
    <w:rsid w:val="00F817DE"/>
    <w:rsid w:val="00F83B72"/>
    <w:rsid w:val="00F84400"/>
    <w:rsid w:val="00F85F23"/>
    <w:rsid w:val="00F86E64"/>
    <w:rsid w:val="00F91627"/>
    <w:rsid w:val="00F92360"/>
    <w:rsid w:val="00F9280D"/>
    <w:rsid w:val="00F92BCA"/>
    <w:rsid w:val="00F943B7"/>
    <w:rsid w:val="00F95EFE"/>
    <w:rsid w:val="00F96706"/>
    <w:rsid w:val="00F96A34"/>
    <w:rsid w:val="00F96CD8"/>
    <w:rsid w:val="00FA0723"/>
    <w:rsid w:val="00FA3745"/>
    <w:rsid w:val="00FA4DD8"/>
    <w:rsid w:val="00FA5192"/>
    <w:rsid w:val="00FA6634"/>
    <w:rsid w:val="00FA7CD9"/>
    <w:rsid w:val="00FB0259"/>
    <w:rsid w:val="00FB15AB"/>
    <w:rsid w:val="00FB39E8"/>
    <w:rsid w:val="00FB3CF1"/>
    <w:rsid w:val="00FB6656"/>
    <w:rsid w:val="00FB77A6"/>
    <w:rsid w:val="00FC1838"/>
    <w:rsid w:val="00FC3FAA"/>
    <w:rsid w:val="00FC60B7"/>
    <w:rsid w:val="00FD2268"/>
    <w:rsid w:val="00FD2A6C"/>
    <w:rsid w:val="00FD3B34"/>
    <w:rsid w:val="00FD5E0C"/>
    <w:rsid w:val="00FE13D7"/>
    <w:rsid w:val="00FE6440"/>
    <w:rsid w:val="00FF02B0"/>
    <w:rsid w:val="00FF19ED"/>
    <w:rsid w:val="00FF3825"/>
    <w:rsid w:val="00FF3EB8"/>
    <w:rsid w:val="00FF4361"/>
    <w:rsid w:val="00FF56D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E43021"/>
  <w15:docId w15:val="{3F159235-948D-4D2F-B546-26BBFFD7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A1C36"/>
    <w:pPr>
      <w:suppressAutoHyphens/>
      <w:jc w:val="both"/>
    </w:pPr>
    <w:rPr>
      <w:rFonts w:ascii="Times New Roman" w:eastAsia="Times New Roman" w:hAnsi="Times New Roman" w:cs="Calibri"/>
      <w:lang w:eastAsia="ar-SA"/>
    </w:rPr>
  </w:style>
  <w:style w:type="paragraph" w:styleId="Cmsor1">
    <w:name w:val="heading 1"/>
    <w:basedOn w:val="Norml"/>
    <w:next w:val="Norml"/>
    <w:link w:val="Cmsor1Char"/>
    <w:uiPriority w:val="99"/>
    <w:qFormat/>
    <w:rsid w:val="001A1C36"/>
    <w:pPr>
      <w:keepNext/>
      <w:numPr>
        <w:numId w:val="1"/>
      </w:numPr>
      <w:outlineLvl w:val="0"/>
    </w:pPr>
    <w:rPr>
      <w:rFonts w:ascii="Bookman Old Style" w:hAnsi="Bookman Old Style" w:cs="Times New Roman"/>
      <w:b/>
      <w:sz w:val="26"/>
    </w:rPr>
  </w:style>
  <w:style w:type="paragraph" w:styleId="Cmsor3">
    <w:name w:val="heading 3"/>
    <w:basedOn w:val="Norml"/>
    <w:next w:val="Norml"/>
    <w:link w:val="Cmsor3Char"/>
    <w:uiPriority w:val="99"/>
    <w:qFormat/>
    <w:rsid w:val="001A1C36"/>
    <w:pPr>
      <w:keepNext/>
      <w:numPr>
        <w:ilvl w:val="2"/>
        <w:numId w:val="1"/>
      </w:numPr>
      <w:ind w:left="284"/>
      <w:outlineLvl w:val="2"/>
    </w:pPr>
    <w:rPr>
      <w:rFonts w:ascii="Bookman Old Style" w:hAnsi="Bookman Old Style" w:cs="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1A1C36"/>
    <w:rPr>
      <w:rFonts w:ascii="Bookman Old Style" w:eastAsia="Times New Roman" w:hAnsi="Bookman Old Style"/>
      <w:b/>
      <w:sz w:val="26"/>
      <w:lang w:eastAsia="ar-SA"/>
    </w:rPr>
  </w:style>
  <w:style w:type="character" w:customStyle="1" w:styleId="Cmsor3Char">
    <w:name w:val="Címsor 3 Char"/>
    <w:link w:val="Cmsor3"/>
    <w:uiPriority w:val="99"/>
    <w:locked/>
    <w:rsid w:val="001A1C36"/>
    <w:rPr>
      <w:rFonts w:ascii="Bookman Old Style" w:eastAsia="Times New Roman" w:hAnsi="Bookman Old Style"/>
      <w:sz w:val="24"/>
      <w:lang w:eastAsia="ar-SA"/>
    </w:rPr>
  </w:style>
  <w:style w:type="paragraph" w:styleId="llb">
    <w:name w:val="footer"/>
    <w:basedOn w:val="Norml"/>
    <w:link w:val="llbChar"/>
    <w:uiPriority w:val="99"/>
    <w:semiHidden/>
    <w:rsid w:val="001A1C36"/>
    <w:pPr>
      <w:tabs>
        <w:tab w:val="center" w:pos="4536"/>
        <w:tab w:val="right" w:pos="9072"/>
      </w:tabs>
    </w:pPr>
    <w:rPr>
      <w:rFonts w:cs="Times New Roman"/>
    </w:rPr>
  </w:style>
  <w:style w:type="character" w:customStyle="1" w:styleId="llbChar">
    <w:name w:val="Élőláb Char"/>
    <w:link w:val="llb"/>
    <w:uiPriority w:val="99"/>
    <w:semiHidden/>
    <w:locked/>
    <w:rsid w:val="001A1C36"/>
    <w:rPr>
      <w:rFonts w:ascii="Times New Roman" w:hAnsi="Times New Roman" w:cs="Times New Roman"/>
      <w:sz w:val="20"/>
      <w:lang w:eastAsia="ar-SA" w:bidi="ar-SA"/>
    </w:rPr>
  </w:style>
  <w:style w:type="character" w:styleId="Hiperhivatkozs">
    <w:name w:val="Hyperlink"/>
    <w:uiPriority w:val="99"/>
    <w:rsid w:val="001A1C36"/>
    <w:rPr>
      <w:rFonts w:cs="Times New Roman"/>
      <w:color w:val="0000FF"/>
      <w:u w:val="single"/>
    </w:rPr>
  </w:style>
  <w:style w:type="paragraph" w:styleId="lfej">
    <w:name w:val="header"/>
    <w:basedOn w:val="Norml"/>
    <w:link w:val="lfejChar"/>
    <w:uiPriority w:val="99"/>
    <w:rsid w:val="001A1C36"/>
    <w:pPr>
      <w:tabs>
        <w:tab w:val="center" w:pos="4536"/>
        <w:tab w:val="right" w:pos="9072"/>
      </w:tabs>
    </w:pPr>
    <w:rPr>
      <w:rFonts w:cs="Times New Roman"/>
    </w:rPr>
  </w:style>
  <w:style w:type="character" w:customStyle="1" w:styleId="lfejChar">
    <w:name w:val="Élőfej Char"/>
    <w:link w:val="lfej"/>
    <w:uiPriority w:val="99"/>
    <w:locked/>
    <w:rsid w:val="001A1C36"/>
    <w:rPr>
      <w:rFonts w:ascii="Times New Roman" w:hAnsi="Times New Roman" w:cs="Times New Roman"/>
      <w:sz w:val="20"/>
      <w:lang w:eastAsia="ar-SA" w:bidi="ar-SA"/>
    </w:rPr>
  </w:style>
  <w:style w:type="paragraph" w:styleId="Buborkszveg">
    <w:name w:val="Balloon Text"/>
    <w:basedOn w:val="Norml"/>
    <w:link w:val="BuborkszvegChar"/>
    <w:uiPriority w:val="99"/>
    <w:semiHidden/>
    <w:rsid w:val="00420006"/>
    <w:rPr>
      <w:rFonts w:ascii="Tahoma" w:hAnsi="Tahoma" w:cs="Times New Roman"/>
      <w:sz w:val="16"/>
      <w:szCs w:val="16"/>
    </w:rPr>
  </w:style>
  <w:style w:type="character" w:customStyle="1" w:styleId="BuborkszvegChar">
    <w:name w:val="Buborékszöveg Char"/>
    <w:link w:val="Buborkszveg"/>
    <w:uiPriority w:val="99"/>
    <w:semiHidden/>
    <w:locked/>
    <w:rsid w:val="00420006"/>
    <w:rPr>
      <w:rFonts w:ascii="Tahoma" w:hAnsi="Tahoma" w:cs="Times New Roman"/>
      <w:sz w:val="16"/>
      <w:lang w:eastAsia="ar-SA" w:bidi="ar-SA"/>
    </w:rPr>
  </w:style>
  <w:style w:type="character" w:styleId="Jegyzethivatkozs">
    <w:name w:val="annotation reference"/>
    <w:uiPriority w:val="99"/>
    <w:rsid w:val="00D27926"/>
    <w:rPr>
      <w:rFonts w:cs="Times New Roman"/>
      <w:sz w:val="16"/>
    </w:rPr>
  </w:style>
  <w:style w:type="paragraph" w:styleId="Jegyzetszveg">
    <w:name w:val="annotation text"/>
    <w:basedOn w:val="Norml"/>
    <w:link w:val="JegyzetszvegChar"/>
    <w:uiPriority w:val="99"/>
    <w:rsid w:val="00D27926"/>
    <w:rPr>
      <w:rFonts w:cs="Times New Roman"/>
    </w:rPr>
  </w:style>
  <w:style w:type="character" w:customStyle="1" w:styleId="JegyzetszvegChar">
    <w:name w:val="Jegyzetszöveg Char"/>
    <w:link w:val="Jegyzetszveg"/>
    <w:uiPriority w:val="99"/>
    <w:locked/>
    <w:rsid w:val="00D27926"/>
    <w:rPr>
      <w:rFonts w:ascii="Times New Roman" w:hAnsi="Times New Roman" w:cs="Times New Roman"/>
      <w:lang w:eastAsia="ar-SA" w:bidi="ar-SA"/>
    </w:rPr>
  </w:style>
  <w:style w:type="paragraph" w:styleId="Megjegyzstrgya">
    <w:name w:val="annotation subject"/>
    <w:basedOn w:val="Jegyzetszveg"/>
    <w:next w:val="Jegyzetszveg"/>
    <w:link w:val="MegjegyzstrgyaChar"/>
    <w:uiPriority w:val="99"/>
    <w:semiHidden/>
    <w:rsid w:val="00D27926"/>
    <w:rPr>
      <w:b/>
      <w:bCs/>
    </w:rPr>
  </w:style>
  <w:style w:type="character" w:customStyle="1" w:styleId="MegjegyzstrgyaChar">
    <w:name w:val="Megjegyzés tárgya Char"/>
    <w:link w:val="Megjegyzstrgya"/>
    <w:uiPriority w:val="99"/>
    <w:semiHidden/>
    <w:locked/>
    <w:rsid w:val="00D27926"/>
    <w:rPr>
      <w:rFonts w:ascii="Times New Roman" w:hAnsi="Times New Roman" w:cs="Times New Roman"/>
      <w:b/>
      <w:lang w:eastAsia="ar-SA" w:bidi="ar-SA"/>
    </w:rPr>
  </w:style>
  <w:style w:type="paragraph" w:styleId="NormlWeb">
    <w:name w:val="Normal (Web)"/>
    <w:aliases w:val="Char Char Char,Char Char,Char,Normál (Web) Char Char Char Char Char Char Char,Normál (Web) Char Char Char Char Char Char Char Char Char,Normál (Web)2"/>
    <w:basedOn w:val="Norml"/>
    <w:link w:val="NormlWebChar"/>
    <w:uiPriority w:val="99"/>
    <w:rsid w:val="00600DB2"/>
    <w:pPr>
      <w:suppressAutoHyphens w:val="0"/>
      <w:spacing w:before="100" w:beforeAutospacing="1" w:after="100" w:afterAutospacing="1"/>
    </w:pPr>
    <w:rPr>
      <w:rFonts w:eastAsia="Calibri" w:cs="Times New Roman"/>
      <w:sz w:val="24"/>
      <w:lang w:eastAsia="hu-HU"/>
    </w:rPr>
  </w:style>
  <w:style w:type="paragraph" w:styleId="Listaszerbekezds">
    <w:name w:val="List Paragraph"/>
    <w:basedOn w:val="Norml"/>
    <w:link w:val="ListaszerbekezdsChar"/>
    <w:uiPriority w:val="99"/>
    <w:qFormat/>
    <w:rsid w:val="00CC2CBA"/>
    <w:pPr>
      <w:suppressAutoHyphens w:val="0"/>
      <w:ind w:left="708"/>
    </w:pPr>
    <w:rPr>
      <w:rFonts w:eastAsia="Calibri" w:cs="Times New Roman"/>
      <w:sz w:val="24"/>
      <w:lang w:eastAsia="en-GB"/>
    </w:rPr>
  </w:style>
  <w:style w:type="paragraph" w:customStyle="1" w:styleId="Default">
    <w:name w:val="Default"/>
    <w:uiPriority w:val="99"/>
    <w:rsid w:val="0013279A"/>
    <w:pPr>
      <w:autoSpaceDE w:val="0"/>
      <w:autoSpaceDN w:val="0"/>
      <w:adjustRightInd w:val="0"/>
      <w:jc w:val="both"/>
    </w:pPr>
    <w:rPr>
      <w:rFonts w:ascii="Verdana" w:hAnsi="Verdana" w:cs="Verdana"/>
      <w:color w:val="000000"/>
      <w:sz w:val="24"/>
      <w:szCs w:val="24"/>
      <w:lang w:eastAsia="en-US"/>
    </w:rPr>
  </w:style>
  <w:style w:type="paragraph" w:customStyle="1" w:styleId="ng-binding">
    <w:name w:val="ng-binding"/>
    <w:basedOn w:val="Norml"/>
    <w:uiPriority w:val="99"/>
    <w:rsid w:val="0013279A"/>
    <w:pPr>
      <w:suppressAutoHyphens w:val="0"/>
      <w:spacing w:before="100" w:beforeAutospacing="1" w:after="100" w:afterAutospacing="1"/>
    </w:pPr>
    <w:rPr>
      <w:rFonts w:cs="Times New Roman"/>
      <w:sz w:val="24"/>
      <w:szCs w:val="24"/>
      <w:lang w:eastAsia="hu-HU"/>
    </w:rPr>
  </w:style>
  <w:style w:type="paragraph" w:customStyle="1" w:styleId="Standard">
    <w:name w:val="Standard"/>
    <w:uiPriority w:val="99"/>
    <w:rsid w:val="00A028AD"/>
    <w:pPr>
      <w:suppressAutoHyphens/>
      <w:autoSpaceDN w:val="0"/>
      <w:jc w:val="both"/>
      <w:textAlignment w:val="baseline"/>
    </w:pPr>
    <w:rPr>
      <w:rFonts w:ascii="Times New Roman" w:eastAsia="Times New Roman" w:hAnsi="Times New Roman"/>
      <w:kern w:val="3"/>
      <w:sz w:val="24"/>
      <w:szCs w:val="24"/>
    </w:rPr>
  </w:style>
  <w:style w:type="character" w:customStyle="1" w:styleId="ListaszerbekezdsChar">
    <w:name w:val="Listaszerű bekezdés Char"/>
    <w:link w:val="Listaszerbekezds"/>
    <w:uiPriority w:val="99"/>
    <w:locked/>
    <w:rsid w:val="0031283D"/>
    <w:rPr>
      <w:rFonts w:ascii="Times New Roman" w:hAnsi="Times New Roman"/>
      <w:sz w:val="24"/>
      <w:lang w:eastAsia="en-GB"/>
    </w:rPr>
  </w:style>
  <w:style w:type="table" w:styleId="Rcsostblzat">
    <w:name w:val="Table Grid"/>
    <w:basedOn w:val="Normltblzat"/>
    <w:uiPriority w:val="99"/>
    <w:rsid w:val="009874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
    <w:name w:val="tx"/>
    <w:uiPriority w:val="99"/>
    <w:rsid w:val="00BF5AA1"/>
    <w:rPr>
      <w:rFonts w:cs="Times New Roman"/>
    </w:rPr>
  </w:style>
  <w:style w:type="paragraph" w:styleId="Vltozat">
    <w:name w:val="Revision"/>
    <w:hidden/>
    <w:uiPriority w:val="99"/>
    <w:semiHidden/>
    <w:rsid w:val="00A7779C"/>
    <w:pPr>
      <w:jc w:val="both"/>
    </w:pPr>
    <w:rPr>
      <w:rFonts w:ascii="Times New Roman" w:eastAsia="Times New Roman" w:hAnsi="Times New Roman" w:cs="Calibri"/>
      <w:lang w:eastAsia="ar-SA"/>
    </w:rPr>
  </w:style>
  <w:style w:type="paragraph" w:styleId="Lbjegyzetszveg">
    <w:name w:val="footnote text"/>
    <w:basedOn w:val="Norml"/>
    <w:link w:val="LbjegyzetszvegChar"/>
    <w:uiPriority w:val="99"/>
    <w:semiHidden/>
    <w:rsid w:val="00815C4B"/>
  </w:style>
  <w:style w:type="character" w:customStyle="1" w:styleId="LbjegyzetszvegChar">
    <w:name w:val="Lábjegyzetszöveg Char"/>
    <w:link w:val="Lbjegyzetszveg"/>
    <w:uiPriority w:val="99"/>
    <w:semiHidden/>
    <w:locked/>
    <w:rsid w:val="00815C4B"/>
    <w:rPr>
      <w:rFonts w:ascii="Times New Roman" w:hAnsi="Times New Roman" w:cs="Calibri"/>
      <w:lang w:eastAsia="ar-SA" w:bidi="ar-SA"/>
    </w:rPr>
  </w:style>
  <w:style w:type="character" w:styleId="Lbjegyzet-hivatkozs">
    <w:name w:val="footnote reference"/>
    <w:uiPriority w:val="99"/>
    <w:semiHidden/>
    <w:rsid w:val="00815C4B"/>
    <w:rPr>
      <w:rFonts w:cs="Times New Roman"/>
      <w:vertAlign w:val="superscript"/>
    </w:rPr>
  </w:style>
  <w:style w:type="character" w:customStyle="1" w:styleId="apple-converted-space">
    <w:name w:val="apple-converted-space"/>
    <w:uiPriority w:val="99"/>
    <w:rsid w:val="00F92360"/>
    <w:rPr>
      <w:rFonts w:cs="Times New Roman"/>
    </w:rPr>
  </w:style>
  <w:style w:type="paragraph" w:customStyle="1" w:styleId="Szvegtrzsbehzssal1">
    <w:name w:val="Szövegtörzs behúzással1"/>
    <w:basedOn w:val="Szvegtrzs"/>
    <w:link w:val="BodyTextIndentChar"/>
    <w:uiPriority w:val="99"/>
    <w:rsid w:val="00557203"/>
    <w:pPr>
      <w:suppressAutoHyphens w:val="0"/>
      <w:spacing w:before="80" w:after="220" w:line="220" w:lineRule="atLeast"/>
      <w:ind w:left="1440"/>
    </w:pPr>
    <w:rPr>
      <w:rFonts w:ascii="Garamond" w:eastAsia="Calibri" w:hAnsi="Garamond" w:cs="Times New Roman"/>
      <w:lang w:eastAsia="en-US"/>
    </w:rPr>
  </w:style>
  <w:style w:type="character" w:customStyle="1" w:styleId="BodyTextIndentChar">
    <w:name w:val="Body Text Indent Char"/>
    <w:link w:val="Szvegtrzsbehzssal1"/>
    <w:uiPriority w:val="99"/>
    <w:locked/>
    <w:rsid w:val="00557203"/>
    <w:rPr>
      <w:rFonts w:ascii="Garamond" w:hAnsi="Garamond"/>
      <w:lang w:eastAsia="en-US"/>
    </w:rPr>
  </w:style>
  <w:style w:type="paragraph" w:styleId="Szvegtrzs">
    <w:name w:val="Body Text"/>
    <w:basedOn w:val="Norml"/>
    <w:link w:val="SzvegtrzsChar"/>
    <w:uiPriority w:val="99"/>
    <w:semiHidden/>
    <w:rsid w:val="00557203"/>
    <w:pPr>
      <w:spacing w:after="120"/>
    </w:pPr>
  </w:style>
  <w:style w:type="character" w:customStyle="1" w:styleId="SzvegtrzsChar">
    <w:name w:val="Szövegtörzs Char"/>
    <w:link w:val="Szvegtrzs"/>
    <w:uiPriority w:val="99"/>
    <w:semiHidden/>
    <w:locked/>
    <w:rsid w:val="00557203"/>
    <w:rPr>
      <w:rFonts w:ascii="Times New Roman" w:hAnsi="Times New Roman" w:cs="Calibri"/>
      <w:lang w:eastAsia="ar-SA" w:bidi="ar-SA"/>
    </w:rPr>
  </w:style>
  <w:style w:type="paragraph" w:styleId="Nincstrkz">
    <w:name w:val="No Spacing"/>
    <w:uiPriority w:val="99"/>
    <w:qFormat/>
    <w:rsid w:val="009B261D"/>
    <w:pPr>
      <w:suppressAutoHyphens/>
      <w:jc w:val="both"/>
    </w:pPr>
    <w:rPr>
      <w:rFonts w:ascii="Times New Roman" w:eastAsia="Times New Roman" w:hAnsi="Times New Roman" w:cs="Calibri"/>
      <w:lang w:eastAsia="ar-SA"/>
    </w:rPr>
  </w:style>
  <w:style w:type="character" w:styleId="Kiemels2">
    <w:name w:val="Strong"/>
    <w:uiPriority w:val="99"/>
    <w:qFormat/>
    <w:rsid w:val="00CB7BA6"/>
    <w:rPr>
      <w:rFonts w:cs="Times New Roman"/>
      <w:b/>
      <w:bCs/>
    </w:rPr>
  </w:style>
  <w:style w:type="character" w:customStyle="1" w:styleId="NormlWebChar">
    <w:name w:val="Normál (Web) Char"/>
    <w:aliases w:val="Char Char Char Char,Char Char Char1,Char Char1,Normál (Web) Char Char Char Char Char Char Char Char,Normál (Web) Char Char Char Char Char Char Char Char Char Char,Normál (Web)2 Char"/>
    <w:link w:val="NormlWeb"/>
    <w:uiPriority w:val="99"/>
    <w:locked/>
    <w:rsid w:val="00A57201"/>
    <w:rPr>
      <w:rFonts w:ascii="Times New Roman" w:hAnsi="Times New Roman"/>
      <w:sz w:val="24"/>
    </w:rPr>
  </w:style>
  <w:style w:type="paragraph" w:customStyle="1" w:styleId="Stlus">
    <w:name w:val="Stílus"/>
    <w:uiPriority w:val="99"/>
    <w:rsid w:val="00A57201"/>
    <w:pPr>
      <w:suppressAutoHyphens/>
      <w:jc w:val="both"/>
    </w:pPr>
    <w:rPr>
      <w:rFonts w:ascii="Times New Roman" w:eastAsia="Times New Roman" w:hAnsi="Times New Roman"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7024">
      <w:marLeft w:val="0"/>
      <w:marRight w:val="0"/>
      <w:marTop w:val="0"/>
      <w:marBottom w:val="0"/>
      <w:divBdr>
        <w:top w:val="none" w:sz="0" w:space="0" w:color="auto"/>
        <w:left w:val="none" w:sz="0" w:space="0" w:color="auto"/>
        <w:bottom w:val="none" w:sz="0" w:space="0" w:color="auto"/>
        <w:right w:val="none" w:sz="0" w:space="0" w:color="auto"/>
      </w:divBdr>
    </w:div>
    <w:div w:id="286937025">
      <w:marLeft w:val="0"/>
      <w:marRight w:val="0"/>
      <w:marTop w:val="0"/>
      <w:marBottom w:val="0"/>
      <w:divBdr>
        <w:top w:val="none" w:sz="0" w:space="0" w:color="auto"/>
        <w:left w:val="none" w:sz="0" w:space="0" w:color="auto"/>
        <w:bottom w:val="none" w:sz="0" w:space="0" w:color="auto"/>
        <w:right w:val="none" w:sz="0" w:space="0" w:color="auto"/>
      </w:divBdr>
    </w:div>
    <w:div w:id="286937026">
      <w:marLeft w:val="0"/>
      <w:marRight w:val="0"/>
      <w:marTop w:val="0"/>
      <w:marBottom w:val="0"/>
      <w:divBdr>
        <w:top w:val="none" w:sz="0" w:space="0" w:color="auto"/>
        <w:left w:val="none" w:sz="0" w:space="0" w:color="auto"/>
        <w:bottom w:val="none" w:sz="0" w:space="0" w:color="auto"/>
        <w:right w:val="none" w:sz="0" w:space="0" w:color="auto"/>
      </w:divBdr>
    </w:div>
    <w:div w:id="286937027">
      <w:marLeft w:val="0"/>
      <w:marRight w:val="0"/>
      <w:marTop w:val="0"/>
      <w:marBottom w:val="0"/>
      <w:divBdr>
        <w:top w:val="none" w:sz="0" w:space="0" w:color="auto"/>
        <w:left w:val="none" w:sz="0" w:space="0" w:color="auto"/>
        <w:bottom w:val="none" w:sz="0" w:space="0" w:color="auto"/>
        <w:right w:val="none" w:sz="0" w:space="0" w:color="auto"/>
      </w:divBdr>
    </w:div>
    <w:div w:id="286937028">
      <w:marLeft w:val="0"/>
      <w:marRight w:val="0"/>
      <w:marTop w:val="0"/>
      <w:marBottom w:val="0"/>
      <w:divBdr>
        <w:top w:val="none" w:sz="0" w:space="0" w:color="auto"/>
        <w:left w:val="none" w:sz="0" w:space="0" w:color="auto"/>
        <w:bottom w:val="none" w:sz="0" w:space="0" w:color="auto"/>
        <w:right w:val="none" w:sz="0" w:space="0" w:color="auto"/>
      </w:divBdr>
      <w:divsChild>
        <w:div w:id="286937029">
          <w:marLeft w:val="0"/>
          <w:marRight w:val="0"/>
          <w:marTop w:val="0"/>
          <w:marBottom w:val="0"/>
          <w:divBdr>
            <w:top w:val="none" w:sz="0" w:space="0" w:color="auto"/>
            <w:left w:val="none" w:sz="0" w:space="0" w:color="auto"/>
            <w:bottom w:val="none" w:sz="0" w:space="0" w:color="auto"/>
            <w:right w:val="none" w:sz="0" w:space="0" w:color="auto"/>
          </w:divBdr>
        </w:div>
      </w:divsChild>
    </w:div>
    <w:div w:id="286937030">
      <w:marLeft w:val="0"/>
      <w:marRight w:val="0"/>
      <w:marTop w:val="0"/>
      <w:marBottom w:val="0"/>
      <w:divBdr>
        <w:top w:val="none" w:sz="0" w:space="0" w:color="auto"/>
        <w:left w:val="none" w:sz="0" w:space="0" w:color="auto"/>
        <w:bottom w:val="none" w:sz="0" w:space="0" w:color="auto"/>
        <w:right w:val="none" w:sz="0" w:space="0" w:color="auto"/>
      </w:divBdr>
    </w:div>
    <w:div w:id="286937031">
      <w:marLeft w:val="0"/>
      <w:marRight w:val="0"/>
      <w:marTop w:val="0"/>
      <w:marBottom w:val="0"/>
      <w:divBdr>
        <w:top w:val="none" w:sz="0" w:space="0" w:color="auto"/>
        <w:left w:val="none" w:sz="0" w:space="0" w:color="auto"/>
        <w:bottom w:val="none" w:sz="0" w:space="0" w:color="auto"/>
        <w:right w:val="none" w:sz="0" w:space="0" w:color="auto"/>
      </w:divBdr>
    </w:div>
    <w:div w:id="286937033">
      <w:marLeft w:val="0"/>
      <w:marRight w:val="0"/>
      <w:marTop w:val="0"/>
      <w:marBottom w:val="0"/>
      <w:divBdr>
        <w:top w:val="none" w:sz="0" w:space="0" w:color="auto"/>
        <w:left w:val="none" w:sz="0" w:space="0" w:color="auto"/>
        <w:bottom w:val="none" w:sz="0" w:space="0" w:color="auto"/>
        <w:right w:val="none" w:sz="0" w:space="0" w:color="auto"/>
      </w:divBdr>
    </w:div>
    <w:div w:id="286937034">
      <w:marLeft w:val="0"/>
      <w:marRight w:val="0"/>
      <w:marTop w:val="0"/>
      <w:marBottom w:val="0"/>
      <w:divBdr>
        <w:top w:val="none" w:sz="0" w:space="0" w:color="auto"/>
        <w:left w:val="none" w:sz="0" w:space="0" w:color="auto"/>
        <w:bottom w:val="none" w:sz="0" w:space="0" w:color="auto"/>
        <w:right w:val="none" w:sz="0" w:space="0" w:color="auto"/>
      </w:divBdr>
    </w:div>
    <w:div w:id="286937035">
      <w:marLeft w:val="0"/>
      <w:marRight w:val="0"/>
      <w:marTop w:val="0"/>
      <w:marBottom w:val="0"/>
      <w:divBdr>
        <w:top w:val="none" w:sz="0" w:space="0" w:color="auto"/>
        <w:left w:val="none" w:sz="0" w:space="0" w:color="auto"/>
        <w:bottom w:val="none" w:sz="0" w:space="0" w:color="auto"/>
        <w:right w:val="none" w:sz="0" w:space="0" w:color="auto"/>
      </w:divBdr>
    </w:div>
    <w:div w:id="286937037">
      <w:marLeft w:val="0"/>
      <w:marRight w:val="0"/>
      <w:marTop w:val="0"/>
      <w:marBottom w:val="0"/>
      <w:divBdr>
        <w:top w:val="none" w:sz="0" w:space="0" w:color="auto"/>
        <w:left w:val="none" w:sz="0" w:space="0" w:color="auto"/>
        <w:bottom w:val="none" w:sz="0" w:space="0" w:color="auto"/>
        <w:right w:val="none" w:sz="0" w:space="0" w:color="auto"/>
      </w:divBdr>
    </w:div>
    <w:div w:id="286937038">
      <w:marLeft w:val="0"/>
      <w:marRight w:val="0"/>
      <w:marTop w:val="0"/>
      <w:marBottom w:val="0"/>
      <w:divBdr>
        <w:top w:val="none" w:sz="0" w:space="0" w:color="auto"/>
        <w:left w:val="none" w:sz="0" w:space="0" w:color="auto"/>
        <w:bottom w:val="none" w:sz="0" w:space="0" w:color="auto"/>
        <w:right w:val="none" w:sz="0" w:space="0" w:color="auto"/>
      </w:divBdr>
    </w:div>
    <w:div w:id="286937039">
      <w:marLeft w:val="0"/>
      <w:marRight w:val="0"/>
      <w:marTop w:val="0"/>
      <w:marBottom w:val="0"/>
      <w:divBdr>
        <w:top w:val="none" w:sz="0" w:space="0" w:color="auto"/>
        <w:left w:val="none" w:sz="0" w:space="0" w:color="auto"/>
        <w:bottom w:val="none" w:sz="0" w:space="0" w:color="auto"/>
        <w:right w:val="none" w:sz="0" w:space="0" w:color="auto"/>
      </w:divBdr>
    </w:div>
    <w:div w:id="286937040">
      <w:marLeft w:val="0"/>
      <w:marRight w:val="0"/>
      <w:marTop w:val="0"/>
      <w:marBottom w:val="0"/>
      <w:divBdr>
        <w:top w:val="none" w:sz="0" w:space="0" w:color="auto"/>
        <w:left w:val="none" w:sz="0" w:space="0" w:color="auto"/>
        <w:bottom w:val="none" w:sz="0" w:space="0" w:color="auto"/>
        <w:right w:val="none" w:sz="0" w:space="0" w:color="auto"/>
      </w:divBdr>
    </w:div>
    <w:div w:id="286937041">
      <w:marLeft w:val="0"/>
      <w:marRight w:val="0"/>
      <w:marTop w:val="0"/>
      <w:marBottom w:val="0"/>
      <w:divBdr>
        <w:top w:val="none" w:sz="0" w:space="0" w:color="auto"/>
        <w:left w:val="none" w:sz="0" w:space="0" w:color="auto"/>
        <w:bottom w:val="none" w:sz="0" w:space="0" w:color="auto"/>
        <w:right w:val="none" w:sz="0" w:space="0" w:color="auto"/>
      </w:divBdr>
    </w:div>
    <w:div w:id="286937042">
      <w:marLeft w:val="0"/>
      <w:marRight w:val="0"/>
      <w:marTop w:val="0"/>
      <w:marBottom w:val="0"/>
      <w:divBdr>
        <w:top w:val="none" w:sz="0" w:space="0" w:color="auto"/>
        <w:left w:val="none" w:sz="0" w:space="0" w:color="auto"/>
        <w:bottom w:val="none" w:sz="0" w:space="0" w:color="auto"/>
        <w:right w:val="none" w:sz="0" w:space="0" w:color="auto"/>
      </w:divBdr>
    </w:div>
    <w:div w:id="286937044">
      <w:marLeft w:val="0"/>
      <w:marRight w:val="0"/>
      <w:marTop w:val="0"/>
      <w:marBottom w:val="0"/>
      <w:divBdr>
        <w:top w:val="none" w:sz="0" w:space="0" w:color="auto"/>
        <w:left w:val="none" w:sz="0" w:space="0" w:color="auto"/>
        <w:bottom w:val="none" w:sz="0" w:space="0" w:color="auto"/>
        <w:right w:val="none" w:sz="0" w:space="0" w:color="auto"/>
      </w:divBdr>
    </w:div>
    <w:div w:id="286937045">
      <w:marLeft w:val="0"/>
      <w:marRight w:val="0"/>
      <w:marTop w:val="0"/>
      <w:marBottom w:val="0"/>
      <w:divBdr>
        <w:top w:val="none" w:sz="0" w:space="0" w:color="auto"/>
        <w:left w:val="none" w:sz="0" w:space="0" w:color="auto"/>
        <w:bottom w:val="none" w:sz="0" w:space="0" w:color="auto"/>
        <w:right w:val="none" w:sz="0" w:space="0" w:color="auto"/>
      </w:divBdr>
    </w:div>
    <w:div w:id="286937046">
      <w:marLeft w:val="0"/>
      <w:marRight w:val="0"/>
      <w:marTop w:val="0"/>
      <w:marBottom w:val="0"/>
      <w:divBdr>
        <w:top w:val="none" w:sz="0" w:space="0" w:color="auto"/>
        <w:left w:val="none" w:sz="0" w:space="0" w:color="auto"/>
        <w:bottom w:val="none" w:sz="0" w:space="0" w:color="auto"/>
        <w:right w:val="none" w:sz="0" w:space="0" w:color="auto"/>
      </w:divBdr>
    </w:div>
    <w:div w:id="286937047">
      <w:marLeft w:val="0"/>
      <w:marRight w:val="0"/>
      <w:marTop w:val="0"/>
      <w:marBottom w:val="0"/>
      <w:divBdr>
        <w:top w:val="none" w:sz="0" w:space="0" w:color="auto"/>
        <w:left w:val="none" w:sz="0" w:space="0" w:color="auto"/>
        <w:bottom w:val="none" w:sz="0" w:space="0" w:color="auto"/>
        <w:right w:val="none" w:sz="0" w:space="0" w:color="auto"/>
      </w:divBdr>
      <w:divsChild>
        <w:div w:id="286937036">
          <w:marLeft w:val="0"/>
          <w:marRight w:val="0"/>
          <w:marTop w:val="0"/>
          <w:marBottom w:val="0"/>
          <w:divBdr>
            <w:top w:val="none" w:sz="0" w:space="0" w:color="auto"/>
            <w:left w:val="none" w:sz="0" w:space="0" w:color="auto"/>
            <w:bottom w:val="none" w:sz="0" w:space="0" w:color="auto"/>
            <w:right w:val="none" w:sz="0" w:space="0" w:color="auto"/>
          </w:divBdr>
        </w:div>
        <w:div w:id="286937043">
          <w:marLeft w:val="0"/>
          <w:marRight w:val="0"/>
          <w:marTop w:val="0"/>
          <w:marBottom w:val="0"/>
          <w:divBdr>
            <w:top w:val="none" w:sz="0" w:space="0" w:color="auto"/>
            <w:left w:val="none" w:sz="0" w:space="0" w:color="auto"/>
            <w:bottom w:val="none" w:sz="0" w:space="0" w:color="auto"/>
            <w:right w:val="none" w:sz="0" w:space="0" w:color="auto"/>
          </w:divBdr>
        </w:div>
      </w:divsChild>
    </w:div>
    <w:div w:id="286937048">
      <w:marLeft w:val="0"/>
      <w:marRight w:val="0"/>
      <w:marTop w:val="0"/>
      <w:marBottom w:val="0"/>
      <w:divBdr>
        <w:top w:val="none" w:sz="0" w:space="0" w:color="auto"/>
        <w:left w:val="none" w:sz="0" w:space="0" w:color="auto"/>
        <w:bottom w:val="none" w:sz="0" w:space="0" w:color="auto"/>
        <w:right w:val="none" w:sz="0" w:space="0" w:color="auto"/>
      </w:divBdr>
      <w:divsChild>
        <w:div w:id="286937032">
          <w:marLeft w:val="0"/>
          <w:marRight w:val="0"/>
          <w:marTop w:val="0"/>
          <w:marBottom w:val="0"/>
          <w:divBdr>
            <w:top w:val="none" w:sz="0" w:space="0" w:color="auto"/>
            <w:left w:val="none" w:sz="0" w:space="0" w:color="auto"/>
            <w:bottom w:val="none" w:sz="0" w:space="0" w:color="auto"/>
            <w:right w:val="none" w:sz="0" w:space="0" w:color="auto"/>
          </w:divBdr>
        </w:div>
      </w:divsChild>
    </w:div>
    <w:div w:id="286937049">
      <w:marLeft w:val="0"/>
      <w:marRight w:val="0"/>
      <w:marTop w:val="0"/>
      <w:marBottom w:val="0"/>
      <w:divBdr>
        <w:top w:val="none" w:sz="0" w:space="0" w:color="auto"/>
        <w:left w:val="none" w:sz="0" w:space="0" w:color="auto"/>
        <w:bottom w:val="none" w:sz="0" w:space="0" w:color="auto"/>
        <w:right w:val="none" w:sz="0" w:space="0" w:color="auto"/>
      </w:divBdr>
    </w:div>
    <w:div w:id="286937050">
      <w:marLeft w:val="0"/>
      <w:marRight w:val="0"/>
      <w:marTop w:val="0"/>
      <w:marBottom w:val="0"/>
      <w:divBdr>
        <w:top w:val="none" w:sz="0" w:space="0" w:color="auto"/>
        <w:left w:val="none" w:sz="0" w:space="0" w:color="auto"/>
        <w:bottom w:val="none" w:sz="0" w:space="0" w:color="auto"/>
        <w:right w:val="none" w:sz="0" w:space="0" w:color="auto"/>
      </w:divBdr>
    </w:div>
    <w:div w:id="2869370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fm.eMailClicked.raise('maria.nedwed@drnedwed.h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laszlo@harta.h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mkik.hu" TargetMode="External"/><Relationship Id="rId4" Type="http://schemas.openxmlformats.org/officeDocument/2006/relationships/webSettings" Target="webSettings.xml"/><Relationship Id="rId9" Type="http://schemas.openxmlformats.org/officeDocument/2006/relationships/hyperlink" Target="http://www.kozbeszerzes.h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14</Pages>
  <Words>4085</Words>
  <Characters>28838</Characters>
  <Application>Microsoft Office Word</Application>
  <DocSecurity>0</DocSecurity>
  <Lines>240</Lines>
  <Paragraphs>65</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32858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47</cp:revision>
  <cp:lastPrinted>2017-06-16T12:33:00Z</cp:lastPrinted>
  <dcterms:created xsi:type="dcterms:W3CDTF">2017-06-20T11:03:00Z</dcterms:created>
  <dcterms:modified xsi:type="dcterms:W3CDTF">2018-03-08T08:29:00Z</dcterms:modified>
</cp:coreProperties>
</file>