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70519" w14:textId="3F93EA1F" w:rsidR="00F3327C" w:rsidRDefault="002061C6">
      <w:pPr>
        <w:rPr>
          <w:b/>
          <w:bCs/>
          <w:sz w:val="28"/>
          <w:szCs w:val="28"/>
        </w:rPr>
      </w:pPr>
      <w:r w:rsidRPr="002061C6">
        <w:rPr>
          <w:b/>
          <w:bCs/>
          <w:sz w:val="28"/>
          <w:szCs w:val="28"/>
        </w:rPr>
        <w:t>Kitöltési segédlet</w:t>
      </w:r>
      <w:r w:rsidR="00EF5FC4">
        <w:rPr>
          <w:b/>
          <w:bCs/>
          <w:sz w:val="28"/>
          <w:szCs w:val="28"/>
        </w:rPr>
        <w:t>: Bejelentés nem üzletköteles termék forgalmazásáról</w:t>
      </w:r>
    </w:p>
    <w:p w14:paraId="07EEFEAF" w14:textId="1A71C374" w:rsidR="00EF5FC4" w:rsidRPr="002061C6" w:rsidRDefault="00EF5FC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9640618" wp14:editId="30033903">
                <wp:simplePos x="0" y="0"/>
                <wp:positionH relativeFrom="column">
                  <wp:posOffset>995680</wp:posOffset>
                </wp:positionH>
                <wp:positionV relativeFrom="page">
                  <wp:posOffset>2895600</wp:posOffset>
                </wp:positionV>
                <wp:extent cx="1771650" cy="352425"/>
                <wp:effectExtent l="0" t="0" r="19050" b="28575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52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1F110C" id="Ellipszis 5" o:spid="_x0000_s1026" style="position:absolute;margin-left:78.4pt;margin-top:228pt;width:139.5pt;height:2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" fillcolor="white [3212]" strokecolor="red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06D6199" wp14:editId="20609DC2">
                <wp:simplePos x="0" y="0"/>
                <wp:positionH relativeFrom="column">
                  <wp:posOffset>986155</wp:posOffset>
                </wp:positionH>
                <wp:positionV relativeFrom="paragraph">
                  <wp:posOffset>1678940</wp:posOffset>
                </wp:positionV>
                <wp:extent cx="1790700" cy="285750"/>
                <wp:effectExtent l="0" t="0" r="19050" b="19050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857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6FD3D" id="Ellipszis 4" o:spid="_x0000_s1026" style="position:absolute;margin-left:77.65pt;margin-top:132.2pt;width:141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" fillcolor="white [3212]" strokecolor="red" strokeweight="1pt">
                <v:stroke joinstyle="miter"/>
              </v:oval>
            </w:pict>
          </mc:Fallback>
        </mc:AlternateContent>
      </w:r>
      <w:r w:rsidRPr="00EF5FC4">
        <w:rPr>
          <w:noProof/>
          <w:highlight w:val="yellow"/>
        </w:rPr>
        <w:drawing>
          <wp:inline distT="0" distB="0" distL="0" distR="0" wp14:anchorId="6ECE1793" wp14:editId="688F8769">
            <wp:extent cx="5760720" cy="32404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255EE" w14:textId="77777777" w:rsidR="00EF5FC4" w:rsidRDefault="00EF5FC4"/>
    <w:p w14:paraId="7100D4CB" w14:textId="2889800E" w:rsidR="002061C6" w:rsidRDefault="002061C6">
      <w:r>
        <w:t>Változás bejelentés típusánál: „változás bejelentés”</w:t>
      </w:r>
    </w:p>
    <w:p w14:paraId="1D4A7DFB" w14:textId="4F7A07A8" w:rsidR="002061C6" w:rsidRDefault="002061C6">
      <w:pPr>
        <w:rPr>
          <w:noProof/>
        </w:rPr>
      </w:pPr>
      <w:r>
        <w:rPr>
          <w:noProof/>
        </w:rPr>
        <w:t>És a változás hatásköre: „vendéglátóhely üzlettípus megjelölése”</w:t>
      </w:r>
    </w:p>
    <w:p w14:paraId="178493F9" w14:textId="10BE1C1A" w:rsidR="002061C6" w:rsidRDefault="002061C6">
      <w:r>
        <w:rPr>
          <w:noProof/>
        </w:rPr>
        <w:drawing>
          <wp:inline distT="0" distB="0" distL="0" distR="0" wp14:anchorId="25EDF448" wp14:editId="4699AE3C">
            <wp:extent cx="5760720" cy="324040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BEED" w14:textId="2C34B9DB" w:rsidR="002061C6" w:rsidRDefault="002061C6"/>
    <w:p w14:paraId="7FFAAE44" w14:textId="77777777" w:rsidR="00EF5FC4" w:rsidRDefault="00EF5FC4"/>
    <w:p w14:paraId="4391A933" w14:textId="77777777" w:rsidR="00EF5FC4" w:rsidRDefault="00EF5FC4"/>
    <w:p w14:paraId="68381B59" w14:textId="4EFC63E8" w:rsidR="002061C6" w:rsidRDefault="002061C6">
      <w:r>
        <w:lastRenderedPageBreak/>
        <w:t>A II. blokkban: „vendéglátó ület típusa lenyíló listában” a kívánt érték kiválasztható</w:t>
      </w:r>
    </w:p>
    <w:p w14:paraId="786F9938" w14:textId="6C55FA11" w:rsidR="002061C6" w:rsidRDefault="002061C6"/>
    <w:p w14:paraId="396760C7" w14:textId="26CC2A19" w:rsidR="002061C6" w:rsidRDefault="002061C6">
      <w:r>
        <w:rPr>
          <w:noProof/>
        </w:rPr>
        <w:drawing>
          <wp:inline distT="0" distB="0" distL="0" distR="0" wp14:anchorId="0177C053" wp14:editId="507021BD">
            <wp:extent cx="5760720" cy="324040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2286" w14:textId="77777777" w:rsidR="002061C6" w:rsidRDefault="002061C6"/>
    <w:sectPr w:rsidR="0020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C6"/>
    <w:rsid w:val="002061C6"/>
    <w:rsid w:val="00CF1245"/>
    <w:rsid w:val="00EF5FC4"/>
    <w:rsid w:val="00F3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BCF5"/>
  <w15:chartTrackingRefBased/>
  <w15:docId w15:val="{41FBE0EF-ADDA-4A19-98D4-E7E58A3C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254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Hivatal02</dc:creator>
  <cp:keywords/>
  <dc:description/>
  <cp:lastModifiedBy>Boglárka Kósáné Viszlai</cp:lastModifiedBy>
  <cp:revision>2</cp:revision>
  <dcterms:created xsi:type="dcterms:W3CDTF">2021-03-26T10:01:00Z</dcterms:created>
  <dcterms:modified xsi:type="dcterms:W3CDTF">2021-03-26T10:01:00Z</dcterms:modified>
</cp:coreProperties>
</file>